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25" w:rsidRDefault="001D3A09" w:rsidP="00F16025">
      <w:pPr>
        <w:ind w:firstLine="467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Алексеенко Иван Николаевич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</w:rPr>
      </w:pPr>
      <w:proofErr w:type="gramStart"/>
      <w:r w:rsidRPr="00257279">
        <w:rPr>
          <w:rFonts w:ascii="Times New Roman" w:hAnsi="Times New Roman" w:cs="Times New Roman"/>
          <w:i/>
          <w:sz w:val="28"/>
        </w:rPr>
        <w:t>заместитель</w:t>
      </w:r>
      <w:proofErr w:type="gramEnd"/>
      <w:r w:rsidRPr="00257279">
        <w:rPr>
          <w:rFonts w:ascii="Times New Roman" w:hAnsi="Times New Roman" w:cs="Times New Roman"/>
          <w:i/>
          <w:sz w:val="28"/>
        </w:rPr>
        <w:t xml:space="preserve"> директора по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</w:rPr>
      </w:pPr>
      <w:r w:rsidRPr="00257279">
        <w:rPr>
          <w:rFonts w:ascii="Times New Roman" w:hAnsi="Times New Roman" w:cs="Times New Roman"/>
          <w:i/>
          <w:sz w:val="28"/>
        </w:rPr>
        <w:t>учебно-производственной работе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</w:rPr>
      </w:pPr>
      <w:r w:rsidRPr="00257279">
        <w:rPr>
          <w:rFonts w:ascii="Times New Roman" w:hAnsi="Times New Roman" w:cs="Times New Roman"/>
          <w:i/>
          <w:sz w:val="28"/>
        </w:rPr>
        <w:t xml:space="preserve">ГБПОУ РО «Донской педагогический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</w:rPr>
      </w:pPr>
      <w:r w:rsidRPr="00257279">
        <w:rPr>
          <w:rFonts w:ascii="Times New Roman" w:hAnsi="Times New Roman" w:cs="Times New Roman"/>
          <w:i/>
          <w:sz w:val="28"/>
        </w:rPr>
        <w:t>колледж»,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7279">
        <w:rPr>
          <w:rFonts w:ascii="Times New Roman" w:hAnsi="Times New Roman" w:cs="Times New Roman"/>
          <w:i/>
          <w:sz w:val="28"/>
        </w:rPr>
        <w:t xml:space="preserve">доктор </w:t>
      </w:r>
      <w:r>
        <w:rPr>
          <w:rFonts w:ascii="Times New Roman" w:hAnsi="Times New Roman" w:cs="Times New Roman"/>
          <w:i/>
          <w:sz w:val="28"/>
        </w:rPr>
        <w:t xml:space="preserve">философских наук,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кандидат педагогических</w:t>
      </w:r>
      <w:r w:rsidRPr="00257279">
        <w:rPr>
          <w:rFonts w:ascii="Times New Roman" w:hAnsi="Times New Roman" w:cs="Times New Roman"/>
          <w:i/>
          <w:sz w:val="28"/>
        </w:rPr>
        <w:t xml:space="preserve"> наук</w:t>
      </w:r>
      <w:r>
        <w:rPr>
          <w:rFonts w:ascii="Times New Roman" w:hAnsi="Times New Roman" w:cs="Times New Roman"/>
          <w:i/>
          <w:sz w:val="28"/>
        </w:rPr>
        <w:t xml:space="preserve">, </w:t>
      </w:r>
    </w:p>
    <w:p w:rsidR="001D3A09" w:rsidRDefault="001D3A09" w:rsidP="001D3A09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почетный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работник СПО </w:t>
      </w:r>
    </w:p>
    <w:p w:rsidR="00F16025" w:rsidRDefault="00F16025" w:rsidP="001D3A09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</w:rPr>
      </w:pPr>
    </w:p>
    <w:p w:rsidR="00F16025" w:rsidRDefault="00F16025" w:rsidP="001D3A09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</w:rPr>
      </w:pPr>
      <w:proofErr w:type="spellStart"/>
      <w:r w:rsidRPr="00F16025">
        <w:rPr>
          <w:rFonts w:ascii="Times New Roman" w:hAnsi="Times New Roman" w:cs="Times New Roman"/>
          <w:b/>
          <w:sz w:val="28"/>
        </w:rPr>
        <w:t>Кленова</w:t>
      </w:r>
      <w:proofErr w:type="spellEnd"/>
      <w:r w:rsidRPr="00F16025">
        <w:rPr>
          <w:rFonts w:ascii="Times New Roman" w:hAnsi="Times New Roman" w:cs="Times New Roman"/>
          <w:b/>
          <w:sz w:val="28"/>
        </w:rPr>
        <w:t xml:space="preserve"> Елена Петровна</w:t>
      </w:r>
    </w:p>
    <w:p w:rsidR="00F16025" w:rsidRPr="00F16025" w:rsidRDefault="00F16025" w:rsidP="001D3A09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</w:rPr>
      </w:pPr>
    </w:p>
    <w:p w:rsidR="00B861BB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заведующий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педагогической практикой </w:t>
      </w:r>
      <w:r w:rsidRPr="00257279">
        <w:rPr>
          <w:rFonts w:ascii="Times New Roman" w:hAnsi="Times New Roman" w:cs="Times New Roman"/>
          <w:i/>
          <w:sz w:val="28"/>
        </w:rPr>
        <w:t xml:space="preserve">ГБПОУ РО «Донской педагогический </w:t>
      </w:r>
      <w:r>
        <w:rPr>
          <w:rFonts w:ascii="Times New Roman" w:hAnsi="Times New Roman" w:cs="Times New Roman"/>
          <w:i/>
          <w:sz w:val="28"/>
        </w:rPr>
        <w:t>колледж»</w:t>
      </w:r>
    </w:p>
    <w:p w:rsidR="00F16025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</w:rPr>
      </w:pPr>
    </w:p>
    <w:p w:rsidR="00F16025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</w:rPr>
      </w:pPr>
      <w:r w:rsidRPr="00F16025">
        <w:rPr>
          <w:rFonts w:ascii="Times New Roman" w:hAnsi="Times New Roman" w:cs="Times New Roman"/>
          <w:b/>
          <w:sz w:val="28"/>
        </w:rPr>
        <w:t>Толстова Елена Васильевна</w:t>
      </w:r>
    </w:p>
    <w:p w:rsidR="00F16025" w:rsidRPr="00F16025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16025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преподаватель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Pr="00257279">
        <w:rPr>
          <w:rFonts w:ascii="Times New Roman" w:hAnsi="Times New Roman" w:cs="Times New Roman"/>
          <w:i/>
          <w:sz w:val="28"/>
        </w:rPr>
        <w:t xml:space="preserve">ГБПОУ РО «Донской педагогический </w:t>
      </w:r>
      <w:r>
        <w:rPr>
          <w:rFonts w:ascii="Times New Roman" w:hAnsi="Times New Roman" w:cs="Times New Roman"/>
          <w:i/>
          <w:sz w:val="28"/>
        </w:rPr>
        <w:t>колледж»</w:t>
      </w:r>
    </w:p>
    <w:p w:rsidR="00F16025" w:rsidRPr="00F16025" w:rsidRDefault="00F16025" w:rsidP="00F1602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</w:rPr>
      </w:pPr>
    </w:p>
    <w:p w:rsidR="001D3A09" w:rsidRDefault="001D3A09" w:rsidP="001D3A09">
      <w:pPr>
        <w:jc w:val="center"/>
        <w:rPr>
          <w:rFonts w:ascii="Times New Roman" w:hAnsi="Times New Roman" w:cs="Times New Roman"/>
          <w:b/>
          <w:sz w:val="28"/>
        </w:rPr>
      </w:pPr>
      <w:r w:rsidRPr="001D3A09">
        <w:rPr>
          <w:rFonts w:ascii="Times New Roman" w:hAnsi="Times New Roman" w:cs="Times New Roman"/>
          <w:b/>
          <w:sz w:val="28"/>
        </w:rPr>
        <w:t>Контуры культурно-образовательного пространства становления профессиональной субъектности личности педагога</w:t>
      </w:r>
    </w:p>
    <w:p w:rsidR="001D3A09" w:rsidRDefault="001D3A09" w:rsidP="001D3A09">
      <w:pPr>
        <w:jc w:val="both"/>
        <w:rPr>
          <w:rFonts w:ascii="Times New Roman" w:hAnsi="Times New Roman" w:cs="Times New Roman"/>
          <w:sz w:val="28"/>
        </w:rPr>
      </w:pPr>
    </w:p>
    <w:p w:rsidR="001D3A09" w:rsidRDefault="004C12EB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Институционально принятая в обществе форма организации образовательной практики сочетается в определенной мере</w:t>
      </w:r>
      <w:r w:rsidR="00A8352A">
        <w:rPr>
          <w:rFonts w:ascii="Times New Roman" w:hAnsi="Times New Roman" w:cs="Times New Roman"/>
          <w:sz w:val="28"/>
        </w:rPr>
        <w:t xml:space="preserve"> с теми изменениями, которые прямо или косвенно затрагивают профессиональную сущность личности. </w:t>
      </w:r>
    </w:p>
    <w:p w:rsidR="00A8352A" w:rsidRDefault="00C04772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</w:t>
      </w:r>
      <w:r w:rsidR="00A8352A">
        <w:rPr>
          <w:rFonts w:ascii="Times New Roman" w:hAnsi="Times New Roman" w:cs="Times New Roman"/>
          <w:sz w:val="28"/>
        </w:rPr>
        <w:t xml:space="preserve"> придание образовательному пространству становления личности в професси</w:t>
      </w:r>
      <w:r>
        <w:rPr>
          <w:rFonts w:ascii="Times New Roman" w:hAnsi="Times New Roman" w:cs="Times New Roman"/>
          <w:sz w:val="28"/>
        </w:rPr>
        <w:t>и размерности характеру субъектно-</w:t>
      </w:r>
      <w:r w:rsidR="00A8352A">
        <w:rPr>
          <w:rFonts w:ascii="Times New Roman" w:hAnsi="Times New Roman" w:cs="Times New Roman"/>
          <w:sz w:val="28"/>
        </w:rPr>
        <w:t xml:space="preserve">объектных взаимодействий лишь приоткрывает саму возможность использования </w:t>
      </w:r>
      <w:r w:rsidR="007B1654">
        <w:rPr>
          <w:rFonts w:ascii="Times New Roman" w:hAnsi="Times New Roman" w:cs="Times New Roman"/>
          <w:sz w:val="28"/>
        </w:rPr>
        <w:t>директивного</w:t>
      </w:r>
      <w:r w:rsidR="00A8352A">
        <w:rPr>
          <w:rFonts w:ascii="Times New Roman" w:hAnsi="Times New Roman" w:cs="Times New Roman"/>
          <w:sz w:val="28"/>
        </w:rPr>
        <w:t xml:space="preserve"> начала в необходимости придания искомому процессу определенной направленности. </w:t>
      </w:r>
    </w:p>
    <w:p w:rsidR="00A8352A" w:rsidRDefault="00A8352A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трудность реализации идеи образовательного пространства в различн</w:t>
      </w:r>
      <w:r w:rsidR="001C7B17">
        <w:rPr>
          <w:rFonts w:ascii="Times New Roman" w:hAnsi="Times New Roman" w:cs="Times New Roman"/>
          <w:sz w:val="28"/>
        </w:rPr>
        <w:t>ых ее модификациях составляет нахождени</w:t>
      </w:r>
      <w:r w:rsidR="007B1654">
        <w:rPr>
          <w:rFonts w:ascii="Times New Roman" w:hAnsi="Times New Roman" w:cs="Times New Roman"/>
          <w:sz w:val="28"/>
        </w:rPr>
        <w:t>е</w:t>
      </w:r>
      <w:r w:rsidR="001C7B17">
        <w:rPr>
          <w:rFonts w:ascii="Times New Roman" w:hAnsi="Times New Roman" w:cs="Times New Roman"/>
          <w:sz w:val="28"/>
        </w:rPr>
        <w:t xml:space="preserve"> адекватного сущности «принципа сборки», позволяющего сохранить его целостность, поскольку, как правило, не преодолеваются содержательные барьеры</w:t>
      </w:r>
      <w:r w:rsidR="00C04772">
        <w:rPr>
          <w:rFonts w:ascii="Times New Roman" w:hAnsi="Times New Roman" w:cs="Times New Roman"/>
          <w:sz w:val="28"/>
        </w:rPr>
        <w:t xml:space="preserve"> в следующих случаях:</w:t>
      </w:r>
    </w:p>
    <w:p w:rsidR="001C7B17" w:rsidRDefault="001C7B17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одной стороны, хаотичность сочетания предлагаемых измерений, т.к. в том виде</w:t>
      </w:r>
      <w:r w:rsidR="00C047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котором они заданы, они не имеют единого основания, свидетельствующего о целостности самого субъекта деятельности в профессии;</w:t>
      </w:r>
    </w:p>
    <w:p w:rsidR="001C7B17" w:rsidRDefault="001C7B17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другой стороны, политика совмещения различных </w:t>
      </w:r>
      <w:r w:rsidR="007B1654">
        <w:rPr>
          <w:rFonts w:ascii="Times New Roman" w:hAnsi="Times New Roman" w:cs="Times New Roman"/>
          <w:sz w:val="28"/>
        </w:rPr>
        <w:t>методологически ориентирующих</w:t>
      </w:r>
      <w:r>
        <w:rPr>
          <w:rFonts w:ascii="Times New Roman" w:hAnsi="Times New Roman" w:cs="Times New Roman"/>
          <w:sz w:val="28"/>
        </w:rPr>
        <w:t xml:space="preserve"> оснований с той или иной направленностью создает предпосылки действия по принципу лебедя, рака и щуки.</w:t>
      </w:r>
    </w:p>
    <w:p w:rsidR="001C7B17" w:rsidRDefault="00C04772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Поиск</w:t>
      </w:r>
      <w:r w:rsidR="001C7B17">
        <w:rPr>
          <w:rFonts w:ascii="Times New Roman" w:hAnsi="Times New Roman" w:cs="Times New Roman"/>
          <w:sz w:val="28"/>
        </w:rPr>
        <w:t xml:space="preserve"> принципа «сборки» может быть осуществлен в образовательном пространстве</w:t>
      </w:r>
      <w:r>
        <w:rPr>
          <w:rFonts w:ascii="Times New Roman" w:hAnsi="Times New Roman" w:cs="Times New Roman"/>
          <w:sz w:val="28"/>
        </w:rPr>
        <w:t>,</w:t>
      </w:r>
      <w:r w:rsidR="001C7B17">
        <w:rPr>
          <w:rFonts w:ascii="Times New Roman" w:hAnsi="Times New Roman" w:cs="Times New Roman"/>
          <w:sz w:val="28"/>
        </w:rPr>
        <w:t xml:space="preserve"> соотнесенно</w:t>
      </w:r>
      <w:r>
        <w:rPr>
          <w:rFonts w:ascii="Times New Roman" w:hAnsi="Times New Roman" w:cs="Times New Roman"/>
          <w:sz w:val="28"/>
        </w:rPr>
        <w:t>м</w:t>
      </w:r>
      <w:r w:rsidR="001C7B17">
        <w:rPr>
          <w:rFonts w:ascii="Times New Roman" w:hAnsi="Times New Roman" w:cs="Times New Roman"/>
          <w:sz w:val="28"/>
        </w:rPr>
        <w:t xml:space="preserve"> с типом культуры бытия личности. Таким образом, это указывает на то, что по сути это культурно-образовательное пространство, т.к. любое сопр</w:t>
      </w:r>
      <w:r w:rsidR="007B1654">
        <w:rPr>
          <w:rFonts w:ascii="Times New Roman" w:hAnsi="Times New Roman" w:cs="Times New Roman"/>
          <w:sz w:val="28"/>
        </w:rPr>
        <w:t>икосновение</w:t>
      </w:r>
      <w:r w:rsidR="001C7B17">
        <w:rPr>
          <w:rFonts w:ascii="Times New Roman" w:hAnsi="Times New Roman" w:cs="Times New Roman"/>
          <w:sz w:val="28"/>
        </w:rPr>
        <w:t xml:space="preserve"> человека с окружающим миром происходит сквозь призму культуры. </w:t>
      </w:r>
      <w:r w:rsidR="00066ED5">
        <w:rPr>
          <w:rFonts w:ascii="Times New Roman" w:hAnsi="Times New Roman" w:cs="Times New Roman"/>
          <w:sz w:val="28"/>
        </w:rPr>
        <w:t>Смысловое предназначение культурно-образовательного пространства становления профессиональной субъектности личности состоит в организации заявленного процесса. При этом, в логике культурно-образовательного пространства заложен принцип его моделирования, обязывающий одновременно учитывать предметную структуру научного знания, структуру деятельности, структуру личности и логику формирования личности, взаимодействие которых реализуется в структурной целостности посредством:</w:t>
      </w:r>
    </w:p>
    <w:p w:rsidR="00066ED5" w:rsidRDefault="00066ED5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</w:t>
      </w:r>
      <w:r w:rsidR="007B165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вертикали оси </w:t>
      </w:r>
      <w:r w:rsidR="007B1654">
        <w:rPr>
          <w:rFonts w:ascii="Times New Roman" w:hAnsi="Times New Roman" w:cs="Times New Roman"/>
          <w:sz w:val="28"/>
        </w:rPr>
        <w:t>дихотомических</w:t>
      </w:r>
      <w:r>
        <w:rPr>
          <w:rFonts w:ascii="Times New Roman" w:hAnsi="Times New Roman" w:cs="Times New Roman"/>
          <w:sz w:val="28"/>
        </w:rPr>
        <w:t xml:space="preserve"> пар</w:t>
      </w:r>
      <w:r w:rsidR="00C047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создающих </w:t>
      </w:r>
      <w:r w:rsidR="00C04772">
        <w:rPr>
          <w:rFonts w:ascii="Times New Roman" w:hAnsi="Times New Roman" w:cs="Times New Roman"/>
          <w:sz w:val="28"/>
        </w:rPr>
        <w:t>противоположные</w:t>
      </w:r>
      <w:r>
        <w:rPr>
          <w:rFonts w:ascii="Times New Roman" w:hAnsi="Times New Roman" w:cs="Times New Roman"/>
          <w:sz w:val="28"/>
        </w:rPr>
        <w:t xml:space="preserve"> полюса пространства;</w:t>
      </w:r>
    </w:p>
    <w:p w:rsidR="00066ED5" w:rsidRDefault="00066ED5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</w:t>
      </w:r>
      <w:r w:rsidR="00BF5F1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BF5F1F">
        <w:rPr>
          <w:rFonts w:ascii="Times New Roman" w:hAnsi="Times New Roman" w:cs="Times New Roman"/>
          <w:sz w:val="28"/>
        </w:rPr>
        <w:t>горизонтали</w:t>
      </w:r>
      <w:r>
        <w:rPr>
          <w:rFonts w:ascii="Times New Roman" w:hAnsi="Times New Roman" w:cs="Times New Roman"/>
          <w:sz w:val="28"/>
        </w:rPr>
        <w:t xml:space="preserve"> слоев содержательно-</w:t>
      </w:r>
      <w:proofErr w:type="spellStart"/>
      <w:r>
        <w:rPr>
          <w:rFonts w:ascii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характера;</w:t>
      </w:r>
    </w:p>
    <w:p w:rsidR="00066ED5" w:rsidRDefault="00066ED5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пересечения двух осей</w:t>
      </w:r>
      <w:r w:rsidR="00C04772">
        <w:rPr>
          <w:rFonts w:ascii="Times New Roman" w:hAnsi="Times New Roman" w:cs="Times New Roman"/>
          <w:sz w:val="28"/>
        </w:rPr>
        <w:t>, которые</w:t>
      </w:r>
      <w:r>
        <w:rPr>
          <w:rFonts w:ascii="Times New Roman" w:hAnsi="Times New Roman" w:cs="Times New Roman"/>
          <w:sz w:val="28"/>
        </w:rPr>
        <w:t xml:space="preserve"> выстраива</w:t>
      </w:r>
      <w:r w:rsidR="00355DB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и удержива</w:t>
      </w:r>
      <w:r w:rsidR="00355DB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в рамках действия образовательного механизма, обеспечивающего взаимодействи</w:t>
      </w:r>
      <w:r w:rsidR="00355D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индивидуально</w:t>
      </w:r>
      <w:r w:rsidR="00355DB7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пространств</w:t>
      </w:r>
      <w:r w:rsidR="00355DB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 социокультурными условиями образовательного движения личности.</w:t>
      </w:r>
    </w:p>
    <w:p w:rsidR="00066ED5" w:rsidRDefault="00066ED5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структурных элементов культурно-образовательного пространства с позиции социо-педагогического механизма </w:t>
      </w:r>
      <w:r w:rsidR="009F617E">
        <w:rPr>
          <w:rFonts w:ascii="Times New Roman" w:hAnsi="Times New Roman" w:cs="Times New Roman"/>
          <w:sz w:val="28"/>
        </w:rPr>
        <w:t>выращивания профессионально-педагогической субъектности выделяются</w:t>
      </w:r>
      <w:r w:rsidR="00C04772">
        <w:rPr>
          <w:rFonts w:ascii="Times New Roman" w:hAnsi="Times New Roman" w:cs="Times New Roman"/>
          <w:sz w:val="28"/>
        </w:rPr>
        <w:t xml:space="preserve"> следующие моменты:</w:t>
      </w:r>
    </w:p>
    <w:p w:rsidR="009F617E" w:rsidRDefault="009F617E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социальная среда ценностно-смыслового и профессионального самоопределения, где вырабатываются метод</w:t>
      </w:r>
      <w:r w:rsidR="00355DB7">
        <w:rPr>
          <w:rFonts w:ascii="Times New Roman" w:hAnsi="Times New Roman" w:cs="Times New Roman"/>
          <w:sz w:val="28"/>
        </w:rPr>
        <w:t>ологические</w:t>
      </w:r>
      <w:r>
        <w:rPr>
          <w:rFonts w:ascii="Times New Roman" w:hAnsi="Times New Roman" w:cs="Times New Roman"/>
          <w:sz w:val="28"/>
        </w:rPr>
        <w:t xml:space="preserve"> и мировоззренческие основания процесса становления и развития субъектной позиции, как центрального элемента профессиональной культуры личности;</w:t>
      </w:r>
    </w:p>
    <w:p w:rsidR="009F617E" w:rsidRDefault="009F617E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информационно-коммуникационная среда, направленная на преодоление </w:t>
      </w:r>
      <w:r w:rsidR="00D41C4D">
        <w:rPr>
          <w:rFonts w:ascii="Times New Roman" w:hAnsi="Times New Roman" w:cs="Times New Roman"/>
          <w:sz w:val="28"/>
        </w:rPr>
        <w:t>предзаданности</w:t>
      </w:r>
      <w:r>
        <w:rPr>
          <w:rFonts w:ascii="Times New Roman" w:hAnsi="Times New Roman" w:cs="Times New Roman"/>
          <w:sz w:val="28"/>
        </w:rPr>
        <w:t xml:space="preserve"> и репродуктивности смысловых единиц профессиональной культуры и предполагающего организацию образовательного диалога, в котором сочетаются внешняя форма диалога как субъект-субъектного общения и его сущность как диалогическое искание истины (сократовский метод);</w:t>
      </w:r>
    </w:p>
    <w:p w:rsidR="009F617E" w:rsidRDefault="009F617E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среда </w:t>
      </w:r>
      <w:r w:rsidR="000435E8">
        <w:rPr>
          <w:rFonts w:ascii="Times New Roman" w:hAnsi="Times New Roman" w:cs="Times New Roman"/>
          <w:sz w:val="28"/>
        </w:rPr>
        <w:t>проектирования</w:t>
      </w:r>
      <w:r>
        <w:rPr>
          <w:rFonts w:ascii="Times New Roman" w:hAnsi="Times New Roman" w:cs="Times New Roman"/>
          <w:sz w:val="28"/>
        </w:rPr>
        <w:t xml:space="preserve"> личностного процесса саморазвития, когда реализуются сущностные </w:t>
      </w:r>
      <w:r w:rsidR="003B6487">
        <w:rPr>
          <w:rFonts w:ascii="Times New Roman" w:hAnsi="Times New Roman" w:cs="Times New Roman"/>
          <w:sz w:val="28"/>
        </w:rPr>
        <w:t>потребности личности в познании и понимании мира, определения смысловых ориентиров субъектно-развивающей социализации субъекта.</w:t>
      </w:r>
    </w:p>
    <w:p w:rsidR="003B6487" w:rsidRDefault="003B6487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профессиональном аспекте заданное таким образом движение направлено на выработку базовых интегральных качеств педагога: обеспечение адекватного складывающ</w:t>
      </w:r>
      <w:r w:rsidR="00074A51">
        <w:rPr>
          <w:rFonts w:ascii="Times New Roman" w:hAnsi="Times New Roman" w:cs="Times New Roman"/>
          <w:sz w:val="28"/>
        </w:rPr>
        <w:t>имся</w:t>
      </w:r>
      <w:r>
        <w:rPr>
          <w:rFonts w:ascii="Times New Roman" w:hAnsi="Times New Roman" w:cs="Times New Roman"/>
          <w:sz w:val="28"/>
        </w:rPr>
        <w:t xml:space="preserve"> услови</w:t>
      </w:r>
      <w:r w:rsidR="00074A5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м самовыражения. Самобытность же </w:t>
      </w:r>
      <w:r w:rsidR="00C04772">
        <w:rPr>
          <w:rFonts w:ascii="Times New Roman" w:hAnsi="Times New Roman" w:cs="Times New Roman"/>
          <w:sz w:val="28"/>
        </w:rPr>
        <w:t>педагога правится тогда, когда,</w:t>
      </w:r>
      <w:r>
        <w:rPr>
          <w:rFonts w:ascii="Times New Roman" w:hAnsi="Times New Roman" w:cs="Times New Roman"/>
          <w:sz w:val="28"/>
        </w:rPr>
        <w:t xml:space="preserve"> с одной стороны, минимизированы препятствия самовыражению, с другой – представлены такие возможности, которые создают предпосылки для проявления полноты профессиональной субъектности. </w:t>
      </w:r>
    </w:p>
    <w:p w:rsidR="003B6487" w:rsidRDefault="003B6487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качестве доминирующего условия создания развивающего и развивающегося пространства личностного самоопределения может быть обоснована сама возможность смены предмета регулятивного воздействия. Этим качеством выступает не учебная дисциплина, не знания, не образовательная программа</w:t>
      </w:r>
      <w:r w:rsidR="00D7516D">
        <w:rPr>
          <w:rFonts w:ascii="Times New Roman" w:hAnsi="Times New Roman" w:cs="Times New Roman"/>
          <w:sz w:val="28"/>
        </w:rPr>
        <w:t xml:space="preserve">, ориентированная </w:t>
      </w:r>
      <w:r w:rsidR="00FE6BCE">
        <w:rPr>
          <w:rFonts w:ascii="Times New Roman" w:hAnsi="Times New Roman" w:cs="Times New Roman"/>
          <w:sz w:val="28"/>
        </w:rPr>
        <w:t>на овладени</w:t>
      </w:r>
      <w:r w:rsidR="00C04772">
        <w:rPr>
          <w:rFonts w:ascii="Times New Roman" w:hAnsi="Times New Roman" w:cs="Times New Roman"/>
          <w:sz w:val="28"/>
        </w:rPr>
        <w:t>е совокупностью компетенций, на</w:t>
      </w:r>
      <w:r w:rsidR="00FE6BCE">
        <w:rPr>
          <w:rFonts w:ascii="Times New Roman" w:hAnsi="Times New Roman" w:cs="Times New Roman"/>
          <w:sz w:val="28"/>
        </w:rPr>
        <w:t>кон</w:t>
      </w:r>
      <w:r w:rsidR="00DF4594">
        <w:rPr>
          <w:rFonts w:ascii="Times New Roman" w:hAnsi="Times New Roman" w:cs="Times New Roman"/>
          <w:sz w:val="28"/>
        </w:rPr>
        <w:t>ец</w:t>
      </w:r>
      <w:r w:rsidR="00C04772">
        <w:rPr>
          <w:rFonts w:ascii="Times New Roman" w:hAnsi="Times New Roman" w:cs="Times New Roman"/>
          <w:sz w:val="28"/>
        </w:rPr>
        <w:t>,</w:t>
      </w:r>
      <w:r w:rsidR="00FE6BCE">
        <w:rPr>
          <w:rFonts w:ascii="Times New Roman" w:hAnsi="Times New Roman" w:cs="Times New Roman"/>
          <w:sz w:val="28"/>
        </w:rPr>
        <w:t xml:space="preserve"> даже не личность студента в его продвижении в профессии, а процессы и отношения</w:t>
      </w:r>
      <w:r w:rsidR="00C04772">
        <w:rPr>
          <w:rFonts w:ascii="Times New Roman" w:hAnsi="Times New Roman" w:cs="Times New Roman"/>
          <w:sz w:val="28"/>
        </w:rPr>
        <w:t>,</w:t>
      </w:r>
      <w:r w:rsidR="00FE6BCE">
        <w:rPr>
          <w:rFonts w:ascii="Times New Roman" w:hAnsi="Times New Roman" w:cs="Times New Roman"/>
          <w:sz w:val="28"/>
        </w:rPr>
        <w:t xml:space="preserve"> содержательно характеризующие культурно-образовательное пространство как пространство самоопределения и самореализации субъекта образования в их соб</w:t>
      </w:r>
      <w:r w:rsidR="00DF4594">
        <w:rPr>
          <w:rFonts w:ascii="Times New Roman" w:hAnsi="Times New Roman" w:cs="Times New Roman"/>
          <w:sz w:val="28"/>
        </w:rPr>
        <w:t>ытий</w:t>
      </w:r>
      <w:r w:rsidR="00FE6BCE">
        <w:rPr>
          <w:rFonts w:ascii="Times New Roman" w:hAnsi="Times New Roman" w:cs="Times New Roman"/>
          <w:sz w:val="28"/>
        </w:rPr>
        <w:t xml:space="preserve">ной форме. Это практически исключает необходимость прямого влияния на личность студента в его стремлении к определению качеств профессионально-ориентированной субъектности. </w:t>
      </w:r>
    </w:p>
    <w:p w:rsidR="00FE6BCE" w:rsidRDefault="00FE6BCE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обеспечивается переход от культурно-образовательного пространства к личностному культурно-образовательному пространству, что позволяет субъекту с</w:t>
      </w:r>
      <w:r w:rsidR="0070697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здавать особую субъективную реальность, </w:t>
      </w:r>
      <w:r w:rsidR="00706979">
        <w:rPr>
          <w:rFonts w:ascii="Times New Roman" w:hAnsi="Times New Roman" w:cs="Times New Roman"/>
          <w:sz w:val="28"/>
        </w:rPr>
        <w:t>«квазипредметное измерение бытия», которое включается в реальное, от субъекта независимое действие мира. Структура личностного культурно-образовательного пространства включает в себя следующие компоненты: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объем и степень целостности построения структуры пространства;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степень реалистичности – </w:t>
      </w:r>
      <w:proofErr w:type="spellStart"/>
      <w:r>
        <w:rPr>
          <w:rFonts w:ascii="Times New Roman" w:hAnsi="Times New Roman" w:cs="Times New Roman"/>
          <w:sz w:val="28"/>
        </w:rPr>
        <w:t>ирреалистичности</w:t>
      </w:r>
      <w:proofErr w:type="spellEnd"/>
      <w:r>
        <w:rPr>
          <w:rFonts w:ascii="Times New Roman" w:hAnsi="Times New Roman" w:cs="Times New Roman"/>
          <w:sz w:val="28"/>
        </w:rPr>
        <w:t xml:space="preserve"> пространства;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степень активности управления развитием в пространстве;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насыщенность пространства «значимыми» людьми;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степень </w:t>
      </w:r>
      <w:proofErr w:type="spellStart"/>
      <w:r>
        <w:rPr>
          <w:rFonts w:ascii="Times New Roman" w:hAnsi="Times New Roman" w:cs="Times New Roman"/>
          <w:sz w:val="28"/>
        </w:rPr>
        <w:t>инновационности</w:t>
      </w:r>
      <w:proofErr w:type="spellEnd"/>
      <w:r>
        <w:rPr>
          <w:rFonts w:ascii="Times New Roman" w:hAnsi="Times New Roman" w:cs="Times New Roman"/>
          <w:sz w:val="28"/>
        </w:rPr>
        <w:t xml:space="preserve"> пространства;</w:t>
      </w:r>
    </w:p>
    <w:p w:rsidR="00706979" w:rsidRDefault="00706979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степень дифференцированных временных отрезков и событийной насыщенности пространства.</w:t>
      </w:r>
    </w:p>
    <w:p w:rsidR="00706979" w:rsidRDefault="00C04772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</w:t>
      </w:r>
      <w:r w:rsidR="00706979">
        <w:rPr>
          <w:rFonts w:ascii="Times New Roman" w:hAnsi="Times New Roman" w:cs="Times New Roman"/>
          <w:sz w:val="28"/>
        </w:rPr>
        <w:t xml:space="preserve"> возникает потребность выстраивания личностного самоопределения как </w:t>
      </w:r>
      <w:r w:rsidR="00091415">
        <w:rPr>
          <w:rFonts w:ascii="Times New Roman" w:hAnsi="Times New Roman" w:cs="Times New Roman"/>
          <w:sz w:val="28"/>
        </w:rPr>
        <w:t xml:space="preserve">социально-образовательной практики, которая рассматривается как </w:t>
      </w:r>
      <w:proofErr w:type="spellStart"/>
      <w:r w:rsidR="00DF4594">
        <w:rPr>
          <w:rFonts w:ascii="Times New Roman" w:hAnsi="Times New Roman" w:cs="Times New Roman"/>
          <w:sz w:val="28"/>
        </w:rPr>
        <w:t>самомотивированное</w:t>
      </w:r>
      <w:proofErr w:type="spellEnd"/>
      <w:r w:rsidR="00091415">
        <w:rPr>
          <w:rFonts w:ascii="Times New Roman" w:hAnsi="Times New Roman" w:cs="Times New Roman"/>
          <w:sz w:val="28"/>
        </w:rPr>
        <w:t xml:space="preserve"> стремление студента к обретению социокультурного знания, избирательно-оценочное овладение комплексом способов личностно-средового взаимодействия и освоения нового социального опыт</w:t>
      </w:r>
      <w:r w:rsidR="00EA32C3">
        <w:rPr>
          <w:rFonts w:ascii="Times New Roman" w:hAnsi="Times New Roman" w:cs="Times New Roman"/>
          <w:sz w:val="28"/>
        </w:rPr>
        <w:t>а</w:t>
      </w:r>
      <w:r w:rsidR="00091415">
        <w:rPr>
          <w:rFonts w:ascii="Times New Roman" w:hAnsi="Times New Roman" w:cs="Times New Roman"/>
          <w:sz w:val="28"/>
        </w:rPr>
        <w:t xml:space="preserve"> на основе внутренне принятых социальных ориентиров, регулирующих внешнюю социальную деятельность. </w:t>
      </w:r>
    </w:p>
    <w:p w:rsidR="002A277E" w:rsidRDefault="002A277E" w:rsidP="00A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этой стратегии-траектории развития субъекта возможно </w:t>
      </w:r>
      <w:r w:rsidR="00EA32C3">
        <w:rPr>
          <w:rFonts w:ascii="Times New Roman" w:hAnsi="Times New Roman" w:cs="Times New Roman"/>
          <w:sz w:val="28"/>
        </w:rPr>
        <w:t>дихотомически</w:t>
      </w:r>
      <w:r>
        <w:rPr>
          <w:rFonts w:ascii="Times New Roman" w:hAnsi="Times New Roman" w:cs="Times New Roman"/>
          <w:sz w:val="28"/>
        </w:rPr>
        <w:t xml:space="preserve"> обосновать три составляющих заявленного процесса:</w:t>
      </w:r>
    </w:p>
    <w:p w:rsidR="002A277E" w:rsidRDefault="00EA32C3" w:rsidP="00AF7F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A277E">
        <w:rPr>
          <w:rFonts w:ascii="Times New Roman" w:hAnsi="Times New Roman" w:cs="Times New Roman"/>
          <w:sz w:val="28"/>
        </w:rPr>
        <w:t>татическая составляющая, где ядро субъектности представлено как явление в виде определенной позиции;</w:t>
      </w:r>
    </w:p>
    <w:p w:rsidR="002A277E" w:rsidRDefault="00EA32C3" w:rsidP="00AF7F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A277E">
        <w:rPr>
          <w:rFonts w:ascii="Times New Roman" w:hAnsi="Times New Roman" w:cs="Times New Roman"/>
          <w:sz w:val="28"/>
        </w:rPr>
        <w:t>инамич</w:t>
      </w:r>
      <w:r w:rsidR="00C04772">
        <w:rPr>
          <w:rFonts w:ascii="Times New Roman" w:hAnsi="Times New Roman" w:cs="Times New Roman"/>
          <w:sz w:val="28"/>
        </w:rPr>
        <w:t>еская составляющая, представленная</w:t>
      </w:r>
      <w:r w:rsidR="002A277E">
        <w:rPr>
          <w:rFonts w:ascii="Times New Roman" w:hAnsi="Times New Roman" w:cs="Times New Roman"/>
          <w:sz w:val="28"/>
        </w:rPr>
        <w:t xml:space="preserve"> как репрезентативная сфера событийно-ситуативного характера;</w:t>
      </w:r>
    </w:p>
    <w:p w:rsidR="002A277E" w:rsidRDefault="00EA32C3" w:rsidP="00AF7F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A277E">
        <w:rPr>
          <w:rFonts w:ascii="Times New Roman" w:hAnsi="Times New Roman" w:cs="Times New Roman"/>
          <w:sz w:val="28"/>
        </w:rPr>
        <w:t>езультативная составляющая, о</w:t>
      </w:r>
      <w:r>
        <w:rPr>
          <w:rFonts w:ascii="Times New Roman" w:hAnsi="Times New Roman" w:cs="Times New Roman"/>
          <w:sz w:val="28"/>
        </w:rPr>
        <w:t>пирающаяся</w:t>
      </w:r>
      <w:r w:rsidR="002A277E">
        <w:rPr>
          <w:rFonts w:ascii="Times New Roman" w:hAnsi="Times New Roman" w:cs="Times New Roman"/>
          <w:sz w:val="28"/>
        </w:rPr>
        <w:t xml:space="preserve"> на обретаемый субъектный ответ.</w:t>
      </w:r>
    </w:p>
    <w:p w:rsidR="002A277E" w:rsidRDefault="002A277E" w:rsidP="00C0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Возможности представления профессиональной субъектности как целостного явления могут быть отражены в деятельности личности. Итак, это может быть:</w:t>
      </w:r>
    </w:p>
    <w:p w:rsidR="002A277E" w:rsidRDefault="002A277E" w:rsidP="00C0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так называется модель САТ, </w:t>
      </w:r>
      <w:r w:rsidR="00C04772">
        <w:rPr>
          <w:rFonts w:ascii="Times New Roman" w:hAnsi="Times New Roman" w:cs="Times New Roman"/>
          <w:sz w:val="28"/>
        </w:rPr>
        <w:t>понимаемая как проявление Самостоятельности</w:t>
      </w:r>
      <w:r>
        <w:rPr>
          <w:rFonts w:ascii="Times New Roman" w:hAnsi="Times New Roman" w:cs="Times New Roman"/>
          <w:sz w:val="28"/>
        </w:rPr>
        <w:t>, Активност</w:t>
      </w:r>
      <w:r w:rsidR="00C0477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Творчеств</w:t>
      </w:r>
      <w:r w:rsidR="00C04772">
        <w:rPr>
          <w:rFonts w:ascii="Times New Roman" w:hAnsi="Times New Roman" w:cs="Times New Roman"/>
          <w:sz w:val="28"/>
        </w:rPr>
        <w:t>а будущего педагога;</w:t>
      </w:r>
    </w:p>
    <w:p w:rsidR="002A277E" w:rsidRDefault="002A277E" w:rsidP="00C0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модель социально-антропологической целостности (САЦ),</w:t>
      </w:r>
      <w:r w:rsidR="00C04772">
        <w:rPr>
          <w:rFonts w:ascii="Times New Roman" w:hAnsi="Times New Roman" w:cs="Times New Roman"/>
          <w:sz w:val="28"/>
        </w:rPr>
        <w:t xml:space="preserve"> понимаемая как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смыслообразующ</w:t>
      </w:r>
      <w:r w:rsidR="00C04772"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 xml:space="preserve"> цел</w:t>
      </w:r>
      <w:r w:rsidR="00C04772">
        <w:rPr>
          <w:rFonts w:ascii="Times New Roman" w:hAnsi="Times New Roman" w:cs="Times New Roman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>профессиональной подготовки</w:t>
      </w:r>
      <w:r w:rsidR="00C04772">
        <w:rPr>
          <w:rFonts w:ascii="Times New Roman" w:hAnsi="Times New Roman" w:cs="Times New Roman"/>
          <w:sz w:val="28"/>
        </w:rPr>
        <w:t xml:space="preserve"> студента</w:t>
      </w:r>
      <w:r>
        <w:rPr>
          <w:rFonts w:ascii="Times New Roman" w:hAnsi="Times New Roman" w:cs="Times New Roman"/>
          <w:sz w:val="28"/>
        </w:rPr>
        <w:t>;</w:t>
      </w:r>
    </w:p>
    <w:p w:rsidR="002A277E" w:rsidRDefault="00E05C90" w:rsidP="00C0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уровневая характеристика становления профессиональной субъектности</w:t>
      </w:r>
      <w:r w:rsidR="00C04772">
        <w:rPr>
          <w:rFonts w:ascii="Times New Roman" w:hAnsi="Times New Roman" w:cs="Times New Roman"/>
          <w:sz w:val="28"/>
        </w:rPr>
        <w:t>, ориентированная на достижение определенной степени качества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E05C90" w:rsidRDefault="00E05C90" w:rsidP="00C0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определенная архитектоника субъектного развития личности в процессе приобретения профессии</w:t>
      </w:r>
      <w:r w:rsidR="00C04772">
        <w:rPr>
          <w:rFonts w:ascii="Times New Roman" w:hAnsi="Times New Roman" w:cs="Times New Roman"/>
          <w:sz w:val="28"/>
        </w:rPr>
        <w:t>, понимаемая как стремление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0D4C80" w:rsidRDefault="00033523" w:rsidP="000D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имеющееся разнообразие теоретико-метод</w:t>
      </w:r>
      <w:r w:rsidR="000D4C80">
        <w:rPr>
          <w:rFonts w:ascii="Times New Roman" w:hAnsi="Times New Roman" w:cs="Times New Roman"/>
          <w:sz w:val="28"/>
        </w:rPr>
        <w:t>ологически</w:t>
      </w:r>
      <w:r>
        <w:rPr>
          <w:rFonts w:ascii="Times New Roman" w:hAnsi="Times New Roman" w:cs="Times New Roman"/>
          <w:sz w:val="28"/>
        </w:rPr>
        <w:t xml:space="preserve"> ориентирующих оснований, обеспечивающих становление профессиональной субъектности личности</w:t>
      </w:r>
      <w:r w:rsidR="00C047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возможно на основе целостного подхода выделить наиболее общую логику такого процесса. Он</w:t>
      </w:r>
      <w:r w:rsidR="000D4C8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основан</w:t>
      </w:r>
      <w:r w:rsidR="000D4C8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том, что личность четко осознает смысл жизни, определяющий иерархию системы ценностей в лично-значимых сферах самовыражения. Диалектическое движение смыслов (личностных, социальны</w:t>
      </w:r>
      <w:r w:rsidR="000E09C9">
        <w:rPr>
          <w:rFonts w:ascii="Times New Roman" w:hAnsi="Times New Roman" w:cs="Times New Roman"/>
          <w:sz w:val="28"/>
        </w:rPr>
        <w:t>х, культурных, профессиональных, эконом</w:t>
      </w:r>
      <w:r w:rsidR="00C04772">
        <w:rPr>
          <w:rFonts w:ascii="Times New Roman" w:hAnsi="Times New Roman" w:cs="Times New Roman"/>
          <w:sz w:val="28"/>
        </w:rPr>
        <w:t>ических, семейно-бытовых и др.)</w:t>
      </w:r>
      <w:r w:rsidR="000E09C9">
        <w:rPr>
          <w:rFonts w:ascii="Times New Roman" w:hAnsi="Times New Roman" w:cs="Times New Roman"/>
          <w:sz w:val="28"/>
        </w:rPr>
        <w:t xml:space="preserve"> происходит </w:t>
      </w:r>
      <w:r w:rsidR="000D4C80">
        <w:rPr>
          <w:rFonts w:ascii="Times New Roman" w:hAnsi="Times New Roman" w:cs="Times New Roman"/>
          <w:sz w:val="28"/>
        </w:rPr>
        <w:t xml:space="preserve">как </w:t>
      </w:r>
      <w:r w:rsidR="000E09C9">
        <w:rPr>
          <w:rFonts w:ascii="Times New Roman" w:hAnsi="Times New Roman" w:cs="Times New Roman"/>
          <w:sz w:val="28"/>
        </w:rPr>
        <w:t>процесс переос</w:t>
      </w:r>
      <w:r w:rsidR="00C04772">
        <w:rPr>
          <w:rFonts w:ascii="Times New Roman" w:hAnsi="Times New Roman" w:cs="Times New Roman"/>
          <w:sz w:val="28"/>
        </w:rPr>
        <w:t>мысления уже имеющегося смысла. Л</w:t>
      </w:r>
      <w:r w:rsidR="000E09C9">
        <w:rPr>
          <w:rFonts w:ascii="Times New Roman" w:hAnsi="Times New Roman" w:cs="Times New Roman"/>
          <w:sz w:val="28"/>
        </w:rPr>
        <w:t xml:space="preserve">ичностное образовательное движение </w:t>
      </w:r>
      <w:r w:rsidR="006A67B8">
        <w:rPr>
          <w:rFonts w:ascii="Times New Roman" w:hAnsi="Times New Roman" w:cs="Times New Roman"/>
          <w:sz w:val="28"/>
        </w:rPr>
        <w:t>приобретает свойство</w:t>
      </w:r>
      <w:r w:rsidR="000E09C9">
        <w:rPr>
          <w:rFonts w:ascii="Times New Roman" w:hAnsi="Times New Roman" w:cs="Times New Roman"/>
          <w:sz w:val="28"/>
        </w:rPr>
        <w:t xml:space="preserve"> «ситуации развития» субъектно-ориентированного образовательного процесса, а само оформление нового смысла и переход в новое качество самоопределения образующейся личности являет собой образовательно значимое </w:t>
      </w:r>
      <w:r w:rsidR="00C04772">
        <w:rPr>
          <w:rFonts w:ascii="Times New Roman" w:hAnsi="Times New Roman" w:cs="Times New Roman"/>
          <w:sz w:val="28"/>
        </w:rPr>
        <w:t>с</w:t>
      </w:r>
      <w:r w:rsidR="00DC05F2">
        <w:rPr>
          <w:rFonts w:ascii="Times New Roman" w:hAnsi="Times New Roman" w:cs="Times New Roman"/>
          <w:sz w:val="28"/>
        </w:rPr>
        <w:t>о</w:t>
      </w:r>
      <w:r w:rsidR="000E09C9">
        <w:rPr>
          <w:rFonts w:ascii="Times New Roman" w:hAnsi="Times New Roman" w:cs="Times New Roman"/>
          <w:sz w:val="28"/>
        </w:rPr>
        <w:t>бытие, как очередной шаг к следующему этапу самоопределения образующейся личности.</w:t>
      </w:r>
      <w:r w:rsidR="00DC05F2">
        <w:rPr>
          <w:rFonts w:ascii="Times New Roman" w:hAnsi="Times New Roman" w:cs="Times New Roman"/>
          <w:sz w:val="28"/>
        </w:rPr>
        <w:t xml:space="preserve"> </w:t>
      </w:r>
    </w:p>
    <w:p w:rsidR="00225175" w:rsidRDefault="00225175" w:rsidP="000D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Основой целостно-смысловой самоорганизации</w:t>
      </w:r>
      <w:r w:rsidR="00C047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именно в педагогической деятельности</w:t>
      </w:r>
      <w:r w:rsidR="00C047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является так называемая «отраженная субъектность» </w:t>
      </w:r>
      <w:r w:rsidR="006A67B8">
        <w:rPr>
          <w:rFonts w:ascii="Times New Roman" w:hAnsi="Times New Roman" w:cs="Times New Roman"/>
          <w:sz w:val="28"/>
        </w:rPr>
        <w:t xml:space="preserve">понимаемая </w:t>
      </w:r>
      <w:r>
        <w:rPr>
          <w:rFonts w:ascii="Times New Roman" w:hAnsi="Times New Roman" w:cs="Times New Roman"/>
          <w:sz w:val="28"/>
        </w:rPr>
        <w:t>как «представленность другого во мне, бытие кого-либо в другом и для другого». Это основание есть гарант наличия субъект-субъектных отношений, понимаемых как целостно-обоснованная, понятая и принятая норма педагогической деятельности. При этом педагог может в этом случае занимать «</w:t>
      </w:r>
      <w:proofErr w:type="spellStart"/>
      <w:r>
        <w:rPr>
          <w:rFonts w:ascii="Times New Roman" w:hAnsi="Times New Roman" w:cs="Times New Roman"/>
          <w:sz w:val="28"/>
        </w:rPr>
        <w:t>надрефлексивную</w:t>
      </w:r>
      <w:proofErr w:type="spellEnd"/>
      <w:r>
        <w:rPr>
          <w:rFonts w:ascii="Times New Roman" w:hAnsi="Times New Roman" w:cs="Times New Roman"/>
          <w:sz w:val="28"/>
        </w:rPr>
        <w:t xml:space="preserve"> позицию», преодолевая тем самым зависимость как профессионала от собственной, субъект-субъектной оценки процесса и результата своей деятельности путем перехода в позицию внешнего эксперта-исследователя.</w:t>
      </w:r>
      <w:r w:rsidR="00326BCD">
        <w:rPr>
          <w:rFonts w:ascii="Times New Roman" w:hAnsi="Times New Roman" w:cs="Times New Roman"/>
          <w:sz w:val="28"/>
        </w:rPr>
        <w:t xml:space="preserve"> Что это дает педагогу? </w:t>
      </w:r>
      <w:r w:rsidR="006A67B8">
        <w:rPr>
          <w:rFonts w:ascii="Times New Roman" w:hAnsi="Times New Roman" w:cs="Times New Roman"/>
          <w:sz w:val="28"/>
        </w:rPr>
        <w:t>В</w:t>
      </w:r>
      <w:r w:rsidR="00326BCD">
        <w:rPr>
          <w:rFonts w:ascii="Times New Roman" w:hAnsi="Times New Roman" w:cs="Times New Roman"/>
          <w:sz w:val="28"/>
        </w:rPr>
        <w:t xml:space="preserve">о-первых, </w:t>
      </w:r>
      <w:r w:rsidR="006A67B8">
        <w:rPr>
          <w:rFonts w:ascii="Times New Roman" w:hAnsi="Times New Roman" w:cs="Times New Roman"/>
          <w:sz w:val="28"/>
        </w:rPr>
        <w:t xml:space="preserve">это </w:t>
      </w:r>
      <w:r w:rsidR="00326BCD">
        <w:rPr>
          <w:rFonts w:ascii="Times New Roman" w:hAnsi="Times New Roman" w:cs="Times New Roman"/>
          <w:sz w:val="28"/>
        </w:rPr>
        <w:t xml:space="preserve">возможность непосредственной рефлексии субъектной позиции, во-вторых, </w:t>
      </w:r>
      <w:r w:rsidR="006A67B8">
        <w:rPr>
          <w:rFonts w:ascii="Times New Roman" w:hAnsi="Times New Roman" w:cs="Times New Roman"/>
          <w:sz w:val="28"/>
        </w:rPr>
        <w:t xml:space="preserve">это </w:t>
      </w:r>
      <w:r w:rsidR="00326BCD">
        <w:rPr>
          <w:rFonts w:ascii="Times New Roman" w:hAnsi="Times New Roman" w:cs="Times New Roman"/>
          <w:sz w:val="28"/>
        </w:rPr>
        <w:t>обеспеч</w:t>
      </w:r>
      <w:r w:rsidR="006A67B8">
        <w:rPr>
          <w:rFonts w:ascii="Times New Roman" w:hAnsi="Times New Roman" w:cs="Times New Roman"/>
          <w:sz w:val="28"/>
        </w:rPr>
        <w:t>ение</w:t>
      </w:r>
      <w:r w:rsidR="00326BCD">
        <w:rPr>
          <w:rFonts w:ascii="Times New Roman" w:hAnsi="Times New Roman" w:cs="Times New Roman"/>
          <w:sz w:val="28"/>
        </w:rPr>
        <w:t xml:space="preserve"> переход</w:t>
      </w:r>
      <w:r w:rsidR="006A67B8">
        <w:rPr>
          <w:rFonts w:ascii="Times New Roman" w:hAnsi="Times New Roman" w:cs="Times New Roman"/>
          <w:sz w:val="28"/>
        </w:rPr>
        <w:t>а</w:t>
      </w:r>
      <w:r w:rsidR="00326BCD">
        <w:rPr>
          <w:rFonts w:ascii="Times New Roman" w:hAnsi="Times New Roman" w:cs="Times New Roman"/>
          <w:sz w:val="28"/>
        </w:rPr>
        <w:t xml:space="preserve"> от учебной ситуации к ситуации профессионального действия. </w:t>
      </w:r>
      <w:r w:rsidR="006A67B8">
        <w:rPr>
          <w:rFonts w:ascii="Times New Roman" w:hAnsi="Times New Roman" w:cs="Times New Roman"/>
          <w:sz w:val="28"/>
        </w:rPr>
        <w:t>Само</w:t>
      </w:r>
      <w:r w:rsidR="00326BCD">
        <w:rPr>
          <w:rFonts w:ascii="Times New Roman" w:hAnsi="Times New Roman" w:cs="Times New Roman"/>
          <w:sz w:val="28"/>
        </w:rPr>
        <w:t>действие представлено в трех этапах:</w:t>
      </w:r>
    </w:p>
    <w:p w:rsidR="00326BCD" w:rsidRDefault="00326BCD" w:rsidP="00AF7F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презентационно</w:t>
      </w:r>
      <w:proofErr w:type="spellEnd"/>
      <w:r>
        <w:rPr>
          <w:rFonts w:ascii="Times New Roman" w:hAnsi="Times New Roman" w:cs="Times New Roman"/>
          <w:sz w:val="28"/>
        </w:rPr>
        <w:t>-ориентировочный;</w:t>
      </w:r>
    </w:p>
    <w:p w:rsidR="00326BCD" w:rsidRDefault="00326BCD" w:rsidP="00AF7F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</w:rPr>
        <w:t>-стимулирующий;</w:t>
      </w:r>
    </w:p>
    <w:p w:rsidR="000D4C80" w:rsidRDefault="00326BCD" w:rsidP="000D4C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рефлексивно-ориентировочный.</w:t>
      </w:r>
    </w:p>
    <w:p w:rsidR="000D4C80" w:rsidRDefault="00326BCD" w:rsidP="000D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каждом из этапов содержательно </w:t>
      </w:r>
      <w:r w:rsidR="00AF7F3B">
        <w:rPr>
          <w:rFonts w:ascii="Times New Roman" w:hAnsi="Times New Roman" w:cs="Times New Roman"/>
          <w:sz w:val="28"/>
        </w:rPr>
        <w:t>меняется</w:t>
      </w:r>
      <w:r>
        <w:rPr>
          <w:rFonts w:ascii="Times New Roman" w:hAnsi="Times New Roman" w:cs="Times New Roman"/>
          <w:sz w:val="28"/>
        </w:rPr>
        <w:t xml:space="preserve"> задачная постановка наращивания потенциала субъектной позиции. </w:t>
      </w:r>
    </w:p>
    <w:p w:rsidR="00326BCD" w:rsidRDefault="00326BCD" w:rsidP="000D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Интеграционная составляющая процесса профессионального и личностного становления в культурно-образовательном пространстве </w:t>
      </w:r>
      <w:r w:rsidR="00B14420">
        <w:rPr>
          <w:rFonts w:ascii="Times New Roman" w:hAnsi="Times New Roman" w:cs="Times New Roman"/>
          <w:sz w:val="28"/>
        </w:rPr>
        <w:t>позволяет</w:t>
      </w:r>
      <w:r>
        <w:rPr>
          <w:rFonts w:ascii="Times New Roman" w:hAnsi="Times New Roman" w:cs="Times New Roman"/>
          <w:sz w:val="28"/>
        </w:rPr>
        <w:t xml:space="preserve"> сформулировать новую цель усилий всех субъектов</w:t>
      </w:r>
      <w:r w:rsidR="006A67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прямо или косвенно имеющих отношение к этому процессу</w:t>
      </w:r>
      <w:r w:rsidR="006A67B8">
        <w:rPr>
          <w:rFonts w:ascii="Times New Roman" w:hAnsi="Times New Roman" w:cs="Times New Roman"/>
          <w:sz w:val="28"/>
        </w:rPr>
        <w:t>. Это и</w:t>
      </w:r>
      <w:r>
        <w:rPr>
          <w:rFonts w:ascii="Times New Roman" w:hAnsi="Times New Roman" w:cs="Times New Roman"/>
          <w:sz w:val="28"/>
        </w:rPr>
        <w:t xml:space="preserve"> создание условий для ознакомления, понимания, апробации, </w:t>
      </w:r>
      <w:proofErr w:type="gramStart"/>
      <w:r>
        <w:rPr>
          <w:rFonts w:ascii="Times New Roman" w:hAnsi="Times New Roman" w:cs="Times New Roman"/>
          <w:sz w:val="28"/>
        </w:rPr>
        <w:t>ос</w:t>
      </w:r>
      <w:r w:rsidR="00AF7F3B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ения,  </w:t>
      </w:r>
      <w:r w:rsidR="00B14420">
        <w:rPr>
          <w:rFonts w:ascii="Times New Roman" w:hAnsi="Times New Roman" w:cs="Times New Roman"/>
          <w:sz w:val="28"/>
        </w:rPr>
        <w:t>рефлексии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</w:t>
      </w:r>
      <w:r w:rsidR="006A67B8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lastRenderedPageBreak/>
        <w:t>на этой основе – стремлени</w:t>
      </w:r>
      <w:r w:rsidR="006A67B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 созданию собственной системы педагогических действий, что является ведущим признаком степени сформированности профессионально-педагогической позиции личности</w:t>
      </w:r>
      <w:r w:rsidR="00A5238A">
        <w:rPr>
          <w:rFonts w:ascii="Times New Roman" w:hAnsi="Times New Roman" w:cs="Times New Roman"/>
          <w:sz w:val="28"/>
        </w:rPr>
        <w:t xml:space="preserve"> в определенном культурно-образовательном типе бытия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09C9" w:rsidRDefault="000E09C9" w:rsidP="002A277E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0E09C9" w:rsidRDefault="00D2679C" w:rsidP="002313C4">
      <w:pPr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Бердяев Н.А. О назначении человека. Москва,1993г.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132-137.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Библер</w:t>
      </w:r>
      <w:proofErr w:type="spellEnd"/>
      <w:r>
        <w:rPr>
          <w:rFonts w:ascii="Times New Roman" w:hAnsi="Times New Roman" w:cs="Times New Roman"/>
          <w:sz w:val="28"/>
        </w:rPr>
        <w:t xml:space="preserve"> В.С. От наука учения к логике культуры Москва,2003г., </w:t>
      </w:r>
      <w:r w:rsidR="002B0F0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.157-168.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Зборовский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Г.Е. </w:t>
      </w:r>
      <w:proofErr w:type="spellStart"/>
      <w:r>
        <w:rPr>
          <w:rFonts w:ascii="Times New Roman" w:hAnsi="Times New Roman" w:cs="Times New Roman"/>
          <w:sz w:val="28"/>
        </w:rPr>
        <w:t>Шулкена</w:t>
      </w:r>
      <w:proofErr w:type="spellEnd"/>
      <w:r>
        <w:rPr>
          <w:rFonts w:ascii="Times New Roman" w:hAnsi="Times New Roman" w:cs="Times New Roman"/>
          <w:sz w:val="28"/>
        </w:rPr>
        <w:t xml:space="preserve"> Е.А. Философи</w:t>
      </w:r>
      <w:r w:rsidR="002B0F04">
        <w:rPr>
          <w:rFonts w:ascii="Times New Roman" w:hAnsi="Times New Roman" w:cs="Times New Roman"/>
          <w:sz w:val="28"/>
        </w:rPr>
        <w:t>я образования. Москва, 2005, с</w:t>
      </w:r>
      <w:r>
        <w:rPr>
          <w:rFonts w:ascii="Times New Roman" w:hAnsi="Times New Roman" w:cs="Times New Roman"/>
          <w:sz w:val="28"/>
        </w:rPr>
        <w:t>.383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Каган М.С. Формирование личности как синергетический процесс. Москва, 2003г </w:t>
      </w:r>
      <w:r w:rsidR="002B0F0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.212-227.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Марков Б.В. Филос</w:t>
      </w:r>
      <w:r w:rsidR="002B0F04">
        <w:rPr>
          <w:rFonts w:ascii="Times New Roman" w:hAnsi="Times New Roman" w:cs="Times New Roman"/>
          <w:sz w:val="28"/>
        </w:rPr>
        <w:t xml:space="preserve">офская антропология </w:t>
      </w:r>
      <w:proofErr w:type="spellStart"/>
      <w:r w:rsidR="002B0F04">
        <w:rPr>
          <w:rFonts w:ascii="Times New Roman" w:hAnsi="Times New Roman" w:cs="Times New Roman"/>
          <w:sz w:val="28"/>
        </w:rPr>
        <w:t>СпБ</w:t>
      </w:r>
      <w:proofErr w:type="spellEnd"/>
      <w:r w:rsidR="002B0F04">
        <w:rPr>
          <w:rFonts w:ascii="Times New Roman" w:hAnsi="Times New Roman" w:cs="Times New Roman"/>
          <w:sz w:val="28"/>
        </w:rPr>
        <w:t xml:space="preserve"> 1997 с</w:t>
      </w:r>
      <w:r>
        <w:rPr>
          <w:rFonts w:ascii="Times New Roman" w:hAnsi="Times New Roman" w:cs="Times New Roman"/>
          <w:sz w:val="28"/>
        </w:rPr>
        <w:t>.384</w:t>
      </w:r>
    </w:p>
    <w:p w:rsidR="00724781" w:rsidRPr="00D2679C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Скуднова Т.Д. Социально философские основания трансформации педагогического образования. Москва,</w:t>
      </w:r>
      <w:r w:rsidR="002B0F04">
        <w:rPr>
          <w:rFonts w:ascii="Times New Roman" w:hAnsi="Times New Roman" w:cs="Times New Roman"/>
          <w:sz w:val="28"/>
        </w:rPr>
        <w:t xml:space="preserve"> 2009 с</w:t>
      </w:r>
      <w:r>
        <w:rPr>
          <w:rFonts w:ascii="Times New Roman" w:hAnsi="Times New Roman" w:cs="Times New Roman"/>
          <w:sz w:val="28"/>
        </w:rPr>
        <w:t>.167-177</w:t>
      </w:r>
    </w:p>
    <w:p w:rsidR="00724781" w:rsidRDefault="00724781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Тугус</w:t>
      </w:r>
      <w:proofErr w:type="spellEnd"/>
      <w:r>
        <w:rPr>
          <w:rFonts w:ascii="Times New Roman" w:hAnsi="Times New Roman" w:cs="Times New Roman"/>
          <w:sz w:val="28"/>
        </w:rPr>
        <w:t xml:space="preserve"> Ф.К. Социализация личности в культурно-образовательном пространстве современного классического университете России. Москва, 2015. С.286</w:t>
      </w:r>
    </w:p>
    <w:p w:rsidR="002B0F04" w:rsidRDefault="002B0F04" w:rsidP="00D2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Алексеенко И.Н. Становление профессиональной субъектности личности в образовательном пространстве. Ростов-на-Дону, 2018г. с.152-160</w:t>
      </w:r>
    </w:p>
    <w:p w:rsidR="001D3A09" w:rsidRDefault="001D3A09"/>
    <w:sectPr w:rsidR="001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784"/>
    <w:multiLevelType w:val="hybridMultilevel"/>
    <w:tmpl w:val="5856672E"/>
    <w:lvl w:ilvl="0" w:tplc="7E981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995A2D"/>
    <w:multiLevelType w:val="hybridMultilevel"/>
    <w:tmpl w:val="3006A1D6"/>
    <w:lvl w:ilvl="0" w:tplc="917A6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2D"/>
    <w:rsid w:val="00033523"/>
    <w:rsid w:val="000435E8"/>
    <w:rsid w:val="00066ED5"/>
    <w:rsid w:val="00073A4A"/>
    <w:rsid w:val="00074A51"/>
    <w:rsid w:val="00091415"/>
    <w:rsid w:val="000D4C80"/>
    <w:rsid w:val="000E09C9"/>
    <w:rsid w:val="001669F3"/>
    <w:rsid w:val="001A7C5B"/>
    <w:rsid w:val="001C7B17"/>
    <w:rsid w:val="001D3A09"/>
    <w:rsid w:val="00225175"/>
    <w:rsid w:val="002313C4"/>
    <w:rsid w:val="002A277E"/>
    <w:rsid w:val="002B0F04"/>
    <w:rsid w:val="002F40A4"/>
    <w:rsid w:val="00326BCD"/>
    <w:rsid w:val="00355DB7"/>
    <w:rsid w:val="003B6487"/>
    <w:rsid w:val="004C12EB"/>
    <w:rsid w:val="006A67B8"/>
    <w:rsid w:val="00706979"/>
    <w:rsid w:val="00724781"/>
    <w:rsid w:val="007B1654"/>
    <w:rsid w:val="007D6F48"/>
    <w:rsid w:val="009F617E"/>
    <w:rsid w:val="00A5238A"/>
    <w:rsid w:val="00A8352A"/>
    <w:rsid w:val="00AF7F3B"/>
    <w:rsid w:val="00B14420"/>
    <w:rsid w:val="00B861BB"/>
    <w:rsid w:val="00BF5F1F"/>
    <w:rsid w:val="00C04772"/>
    <w:rsid w:val="00D2679C"/>
    <w:rsid w:val="00D41C4D"/>
    <w:rsid w:val="00D7516D"/>
    <w:rsid w:val="00DA292D"/>
    <w:rsid w:val="00DC05F2"/>
    <w:rsid w:val="00DF4594"/>
    <w:rsid w:val="00E05C90"/>
    <w:rsid w:val="00E15D0E"/>
    <w:rsid w:val="00EA32C3"/>
    <w:rsid w:val="00F16025"/>
    <w:rsid w:val="00FE5BDC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7D1A-EC70-469C-8A3E-6E36E47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2023-04-04T06:58:00Z</dcterms:created>
  <dcterms:modified xsi:type="dcterms:W3CDTF">2023-05-25T08:13:00Z</dcterms:modified>
</cp:coreProperties>
</file>