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17" w:rsidRPr="00B450AE" w:rsidRDefault="00BF3E17" w:rsidP="00B450A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</w:t>
      </w:r>
      <w:r w:rsidRPr="00B450AE">
        <w:rPr>
          <w:rFonts w:ascii="Times New Roman" w:hAnsi="Times New Roman"/>
          <w:b/>
          <w:sz w:val="36"/>
          <w:szCs w:val="36"/>
        </w:rPr>
        <w:t>доровьесберегающие технологии в образовательном процессе</w:t>
      </w:r>
    </w:p>
    <w:p w:rsidR="00BF3E17" w:rsidRPr="000318D8" w:rsidRDefault="00BF3E17" w:rsidP="000318D8">
      <w:pPr>
        <w:spacing w:after="0"/>
        <w:ind w:firstLine="1134"/>
        <w:jc w:val="center"/>
        <w:rPr>
          <w:rFonts w:ascii="Times New Roman" w:hAnsi="Times New Roman"/>
          <w:b/>
          <w:sz w:val="28"/>
          <w:szCs w:val="28"/>
        </w:rPr>
      </w:pPr>
    </w:p>
    <w:p w:rsidR="00BF3E17" w:rsidRDefault="00BF3E17" w:rsidP="00B450AE">
      <w:pPr>
        <w:spacing w:after="0"/>
        <w:ind w:firstLine="1134"/>
        <w:jc w:val="right"/>
        <w:rPr>
          <w:rFonts w:ascii="Times New Roman" w:hAnsi="Times New Roman"/>
          <w:b/>
          <w:sz w:val="28"/>
          <w:szCs w:val="28"/>
        </w:rPr>
      </w:pPr>
      <w:r w:rsidRPr="000318D8">
        <w:rPr>
          <w:rFonts w:ascii="Times New Roman" w:hAnsi="Times New Roman"/>
          <w:b/>
          <w:sz w:val="28"/>
          <w:szCs w:val="28"/>
        </w:rPr>
        <w:t xml:space="preserve">«Чтобы сделать ребёнка умным и рассудительным, </w:t>
      </w:r>
    </w:p>
    <w:p w:rsidR="00BF3E17" w:rsidRPr="000318D8" w:rsidRDefault="00BF3E17" w:rsidP="00B450AE">
      <w:pPr>
        <w:spacing w:after="0"/>
        <w:ind w:firstLine="1134"/>
        <w:jc w:val="right"/>
        <w:rPr>
          <w:rFonts w:ascii="Times New Roman" w:hAnsi="Times New Roman"/>
          <w:b/>
          <w:sz w:val="28"/>
          <w:szCs w:val="28"/>
        </w:rPr>
      </w:pPr>
      <w:r w:rsidRPr="000318D8">
        <w:rPr>
          <w:rFonts w:ascii="Times New Roman" w:hAnsi="Times New Roman"/>
          <w:b/>
          <w:sz w:val="28"/>
          <w:szCs w:val="28"/>
        </w:rPr>
        <w:t>сделайте его крепким и здоровым».</w:t>
      </w:r>
    </w:p>
    <w:p w:rsidR="00BF3E17" w:rsidRPr="000318D8" w:rsidRDefault="00BF3E17" w:rsidP="00B450AE">
      <w:pPr>
        <w:spacing w:after="0"/>
        <w:ind w:firstLine="1134"/>
        <w:jc w:val="right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>Ж.-Ж. Руссо</w:t>
      </w:r>
    </w:p>
    <w:p w:rsidR="00BF3E17" w:rsidRPr="000318D8" w:rsidRDefault="00BF3E17" w:rsidP="000318D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BF3E17" w:rsidRPr="000318D8" w:rsidRDefault="00BF3E17" w:rsidP="000318D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>Цель здоровьесберегающих технологий обучения – обеспеч</w:t>
      </w:r>
      <w:r>
        <w:rPr>
          <w:rFonts w:ascii="Times New Roman" w:hAnsi="Times New Roman"/>
          <w:sz w:val="28"/>
          <w:szCs w:val="28"/>
        </w:rPr>
        <w:t>ение</w:t>
      </w:r>
      <w:r w:rsidRPr="000318D8">
        <w:rPr>
          <w:rFonts w:ascii="Times New Roman" w:hAnsi="Times New Roman"/>
          <w:sz w:val="28"/>
          <w:szCs w:val="28"/>
        </w:rPr>
        <w:t xml:space="preserve"> возможност</w:t>
      </w:r>
      <w:r>
        <w:rPr>
          <w:rFonts w:ascii="Times New Roman" w:hAnsi="Times New Roman"/>
          <w:sz w:val="28"/>
          <w:szCs w:val="28"/>
        </w:rPr>
        <w:t>и</w:t>
      </w:r>
      <w:r w:rsidRPr="000318D8">
        <w:rPr>
          <w:rFonts w:ascii="Times New Roman" w:hAnsi="Times New Roman"/>
          <w:sz w:val="28"/>
          <w:szCs w:val="28"/>
        </w:rPr>
        <w:t xml:space="preserve"> сохранения здоровья за период обучения</w:t>
      </w:r>
      <w:r>
        <w:rPr>
          <w:rFonts w:ascii="Times New Roman" w:hAnsi="Times New Roman"/>
          <w:sz w:val="28"/>
          <w:szCs w:val="28"/>
        </w:rPr>
        <w:t>,</w:t>
      </w:r>
      <w:r w:rsidRPr="000318D8">
        <w:rPr>
          <w:rFonts w:ascii="Times New Roman" w:hAnsi="Times New Roman"/>
          <w:sz w:val="28"/>
          <w:szCs w:val="28"/>
        </w:rPr>
        <w:t xml:space="preserve"> формирова</w:t>
      </w:r>
      <w:r>
        <w:rPr>
          <w:rFonts w:ascii="Times New Roman" w:hAnsi="Times New Roman"/>
          <w:sz w:val="28"/>
          <w:szCs w:val="28"/>
        </w:rPr>
        <w:t>ние</w:t>
      </w:r>
      <w:r w:rsidRPr="000318D8">
        <w:rPr>
          <w:rFonts w:ascii="Times New Roman" w:hAnsi="Times New Roman"/>
          <w:sz w:val="28"/>
          <w:szCs w:val="28"/>
        </w:rPr>
        <w:t xml:space="preserve"> необходимы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0318D8">
        <w:rPr>
          <w:rFonts w:ascii="Times New Roman" w:hAnsi="Times New Roman"/>
          <w:sz w:val="28"/>
          <w:szCs w:val="28"/>
        </w:rPr>
        <w:t>знани</w:t>
      </w:r>
      <w:r>
        <w:rPr>
          <w:rFonts w:ascii="Times New Roman" w:hAnsi="Times New Roman"/>
          <w:sz w:val="28"/>
          <w:szCs w:val="28"/>
        </w:rPr>
        <w:t>й</w:t>
      </w:r>
      <w:r w:rsidRPr="000318D8">
        <w:rPr>
          <w:rFonts w:ascii="Times New Roman" w:hAnsi="Times New Roman"/>
          <w:sz w:val="28"/>
          <w:szCs w:val="28"/>
        </w:rPr>
        <w:t>, умени</w:t>
      </w:r>
      <w:r>
        <w:rPr>
          <w:rFonts w:ascii="Times New Roman" w:hAnsi="Times New Roman"/>
          <w:sz w:val="28"/>
          <w:szCs w:val="28"/>
        </w:rPr>
        <w:t>й</w:t>
      </w:r>
      <w:r w:rsidRPr="000318D8">
        <w:rPr>
          <w:rFonts w:ascii="Times New Roman" w:hAnsi="Times New Roman"/>
          <w:sz w:val="28"/>
          <w:szCs w:val="28"/>
        </w:rPr>
        <w:t xml:space="preserve"> и навык</w:t>
      </w:r>
      <w:r>
        <w:rPr>
          <w:rFonts w:ascii="Times New Roman" w:hAnsi="Times New Roman"/>
          <w:sz w:val="28"/>
          <w:szCs w:val="28"/>
        </w:rPr>
        <w:t>ов</w:t>
      </w:r>
      <w:r w:rsidRPr="000318D8">
        <w:rPr>
          <w:rFonts w:ascii="Times New Roman" w:hAnsi="Times New Roman"/>
          <w:sz w:val="28"/>
          <w:szCs w:val="28"/>
        </w:rPr>
        <w:t xml:space="preserve"> по здоровому образу жизни, науч</w:t>
      </w:r>
      <w:r>
        <w:rPr>
          <w:rFonts w:ascii="Times New Roman" w:hAnsi="Times New Roman"/>
          <w:sz w:val="28"/>
          <w:szCs w:val="28"/>
        </w:rPr>
        <w:t>ение</w:t>
      </w:r>
      <w:r w:rsidRPr="000318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использованию </w:t>
      </w:r>
      <w:r w:rsidRPr="000318D8">
        <w:rPr>
          <w:rFonts w:ascii="Times New Roman" w:hAnsi="Times New Roman"/>
          <w:sz w:val="28"/>
          <w:szCs w:val="28"/>
        </w:rPr>
        <w:t>полученны</w:t>
      </w:r>
      <w:r>
        <w:rPr>
          <w:rFonts w:ascii="Times New Roman" w:hAnsi="Times New Roman"/>
          <w:sz w:val="28"/>
          <w:szCs w:val="28"/>
        </w:rPr>
        <w:t>х</w:t>
      </w:r>
      <w:r w:rsidRPr="000318D8">
        <w:rPr>
          <w:rFonts w:ascii="Times New Roman" w:hAnsi="Times New Roman"/>
          <w:sz w:val="28"/>
          <w:szCs w:val="28"/>
        </w:rPr>
        <w:t xml:space="preserve"> знани</w:t>
      </w:r>
      <w:r>
        <w:rPr>
          <w:rFonts w:ascii="Times New Roman" w:hAnsi="Times New Roman"/>
          <w:sz w:val="28"/>
          <w:szCs w:val="28"/>
        </w:rPr>
        <w:t>й</w:t>
      </w:r>
      <w:r w:rsidRPr="000318D8">
        <w:rPr>
          <w:rFonts w:ascii="Times New Roman" w:hAnsi="Times New Roman"/>
          <w:sz w:val="28"/>
          <w:szCs w:val="28"/>
        </w:rPr>
        <w:t xml:space="preserve"> в повседневной жизни. </w:t>
      </w:r>
    </w:p>
    <w:p w:rsidR="00BF3E17" w:rsidRPr="000318D8" w:rsidRDefault="00BF3E17" w:rsidP="003C48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48F3">
        <w:rPr>
          <w:rFonts w:ascii="Times New Roman" w:hAnsi="Times New Roman"/>
          <w:b/>
          <w:sz w:val="28"/>
          <w:szCs w:val="28"/>
        </w:rPr>
        <w:t>Важно помнить</w:t>
      </w:r>
      <w:r w:rsidRPr="000318D8">
        <w:rPr>
          <w:rFonts w:ascii="Times New Roman" w:hAnsi="Times New Roman"/>
          <w:sz w:val="28"/>
          <w:szCs w:val="28"/>
        </w:rPr>
        <w:t xml:space="preserve">, что мы сами можем сохранять и возвращать своё здоровье. Сила внутри нас, надо только научиться ею пользоваться и научить этому </w:t>
      </w:r>
      <w:r>
        <w:rPr>
          <w:rFonts w:ascii="Times New Roman" w:hAnsi="Times New Roman"/>
          <w:sz w:val="28"/>
          <w:szCs w:val="28"/>
        </w:rPr>
        <w:t xml:space="preserve">других. </w:t>
      </w:r>
    </w:p>
    <w:p w:rsidR="00BF3E17" w:rsidRDefault="00BF3E17" w:rsidP="003C48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 xml:space="preserve">- Здравствуйте! – говорим мы друг другу при встрече, не задумываясь, что это не просто приветствие, а пожелание здоровья. Ведь здоровье – это самое ценное в нашей жизни. </w:t>
      </w:r>
    </w:p>
    <w:p w:rsidR="00BF3E17" w:rsidRPr="000318D8" w:rsidRDefault="00BF3E17" w:rsidP="003C48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 xml:space="preserve">Здоровье – бесценное достояние не только каждого человека, но и всего общества. При встречах, расставаниях с близкими и дорогими людьми, в поздравлениях мы желаем им доброго и крепкого здоровья, так как это основное условие и залог полноценной и счастливой жизни. Здоровье помогает нам выполнять наши планы, успешно решать основные жизненные задачи. Доброе здоровье, разумно сохраняемое и укрепляемое самим человеком, обеспечивает ему долгую и активную жизнь. </w:t>
      </w:r>
    </w:p>
    <w:p w:rsidR="00BF3E17" w:rsidRPr="003C48F3" w:rsidRDefault="00BF3E17" w:rsidP="003C48F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C48F3">
        <w:rPr>
          <w:rFonts w:ascii="Times New Roman" w:hAnsi="Times New Roman"/>
          <w:b/>
          <w:sz w:val="28"/>
          <w:szCs w:val="28"/>
        </w:rPr>
        <w:t>Предлагаю принять участие в  упражнении «Я работаю над своим здоровьем».</w:t>
      </w:r>
    </w:p>
    <w:p w:rsidR="00BF3E17" w:rsidRPr="000318D8" w:rsidRDefault="00BF3E17" w:rsidP="003C48F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Спросите себя</w:t>
      </w:r>
      <w:r w:rsidRPr="000318D8">
        <w:rPr>
          <w:rFonts w:ascii="Times New Roman" w:hAnsi="Times New Roman"/>
          <w:sz w:val="28"/>
          <w:szCs w:val="28"/>
        </w:rPr>
        <w:t>:</w:t>
      </w:r>
    </w:p>
    <w:p w:rsidR="00BF3E17" w:rsidRPr="000318D8" w:rsidRDefault="00BF3E17" w:rsidP="000318D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Я</w:t>
      </w:r>
      <w:r w:rsidRPr="000318D8">
        <w:rPr>
          <w:rFonts w:ascii="Times New Roman" w:hAnsi="Times New Roman"/>
          <w:sz w:val="28"/>
          <w:szCs w:val="28"/>
        </w:rPr>
        <w:t xml:space="preserve"> ежедневно  выполняю  утреннюю гимнастику</w:t>
      </w:r>
      <w:r>
        <w:rPr>
          <w:rFonts w:ascii="Times New Roman" w:hAnsi="Times New Roman"/>
          <w:sz w:val="28"/>
          <w:szCs w:val="28"/>
        </w:rPr>
        <w:t>?</w:t>
      </w:r>
    </w:p>
    <w:p w:rsidR="00BF3E17" w:rsidRPr="000318D8" w:rsidRDefault="00BF3E17" w:rsidP="000318D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Я</w:t>
      </w:r>
      <w:r w:rsidRPr="000318D8">
        <w:rPr>
          <w:rFonts w:ascii="Times New Roman" w:hAnsi="Times New Roman"/>
          <w:sz w:val="28"/>
          <w:szCs w:val="28"/>
        </w:rPr>
        <w:t xml:space="preserve"> ежедневно совершаю прогулки перед сном</w:t>
      </w:r>
      <w:r>
        <w:rPr>
          <w:rFonts w:ascii="Times New Roman" w:hAnsi="Times New Roman"/>
          <w:sz w:val="28"/>
          <w:szCs w:val="28"/>
        </w:rPr>
        <w:t>?</w:t>
      </w:r>
    </w:p>
    <w:p w:rsidR="00BF3E17" w:rsidRPr="000318D8" w:rsidRDefault="00BF3E17" w:rsidP="000318D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Я</w:t>
      </w:r>
      <w:r w:rsidRPr="000318D8">
        <w:rPr>
          <w:rFonts w:ascii="Times New Roman" w:hAnsi="Times New Roman"/>
          <w:sz w:val="28"/>
          <w:szCs w:val="28"/>
        </w:rPr>
        <w:t xml:space="preserve"> посещаю бассейн, СПА клуб, тренажерный зал</w:t>
      </w:r>
      <w:r>
        <w:rPr>
          <w:rFonts w:ascii="Times New Roman" w:hAnsi="Times New Roman"/>
          <w:sz w:val="28"/>
          <w:szCs w:val="28"/>
        </w:rPr>
        <w:t>?</w:t>
      </w:r>
    </w:p>
    <w:p w:rsidR="00BF3E17" w:rsidRPr="000318D8" w:rsidRDefault="00BF3E17" w:rsidP="000318D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Я</w:t>
      </w:r>
      <w:r w:rsidRPr="000318D8">
        <w:rPr>
          <w:rFonts w:ascii="Times New Roman" w:hAnsi="Times New Roman"/>
          <w:sz w:val="28"/>
          <w:szCs w:val="28"/>
        </w:rPr>
        <w:t xml:space="preserve"> периоди</w:t>
      </w:r>
      <w:r>
        <w:rPr>
          <w:rFonts w:ascii="Times New Roman" w:hAnsi="Times New Roman"/>
          <w:sz w:val="28"/>
          <w:szCs w:val="28"/>
        </w:rPr>
        <w:t>чески провожу  разгрузочные дни?</w:t>
      </w:r>
    </w:p>
    <w:p w:rsidR="00BF3E17" w:rsidRPr="000318D8" w:rsidRDefault="00BF3E17" w:rsidP="000318D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0318D8">
        <w:rPr>
          <w:rFonts w:ascii="Times New Roman" w:hAnsi="Times New Roman"/>
          <w:sz w:val="28"/>
          <w:szCs w:val="28"/>
        </w:rPr>
        <w:t xml:space="preserve"> ме</w:t>
      </w:r>
      <w:r>
        <w:rPr>
          <w:rFonts w:ascii="Times New Roman" w:hAnsi="Times New Roman"/>
          <w:sz w:val="28"/>
          <w:szCs w:val="28"/>
        </w:rPr>
        <w:t>ня отсутствуют вредные привычки?</w:t>
      </w:r>
    </w:p>
    <w:p w:rsidR="00BF3E17" w:rsidRDefault="00BF3E17" w:rsidP="000318D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 xml:space="preserve">Итак, кто из Вас оказался рядом с моделью «здоровье»? Это упражнение помогает наглядно увидеть, на правильном ли  Вы пути, помогаете ли Вы себе в укреплении здоровья, ведете ли здоровый образ жизни.  А что означает здоровый образ жизни? </w:t>
      </w:r>
    </w:p>
    <w:p w:rsidR="00BF3E17" w:rsidRPr="00A1067C" w:rsidRDefault="00BF3E17" w:rsidP="00A1067C">
      <w:pPr>
        <w:spacing w:after="0"/>
        <w:ind w:firstLine="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A1067C">
        <w:rPr>
          <w:rFonts w:ascii="Times New Roman" w:hAnsi="Times New Roman"/>
          <w:b/>
          <w:sz w:val="28"/>
          <w:szCs w:val="28"/>
        </w:rPr>
        <w:t>братимся к модели «Здоровье».</w:t>
      </w:r>
    </w:p>
    <w:p w:rsidR="00BF3E17" w:rsidRPr="000318D8" w:rsidRDefault="00BF3E17" w:rsidP="000318D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>1.      Организация двигательного режима.</w:t>
      </w:r>
    </w:p>
    <w:p w:rsidR="00BF3E17" w:rsidRPr="000318D8" w:rsidRDefault="00BF3E17" w:rsidP="000318D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>2.      Рациональное питание.</w:t>
      </w:r>
    </w:p>
    <w:p w:rsidR="00BF3E17" w:rsidRPr="000318D8" w:rsidRDefault="00BF3E17" w:rsidP="000318D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>3.      Закаливание.</w:t>
      </w:r>
    </w:p>
    <w:p w:rsidR="00BF3E17" w:rsidRPr="000318D8" w:rsidRDefault="00BF3E17" w:rsidP="000318D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>4.      Профилактические мероприятия.</w:t>
      </w:r>
    </w:p>
    <w:p w:rsidR="00BF3E17" w:rsidRPr="000318D8" w:rsidRDefault="00BF3E17" w:rsidP="000318D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>5.      Психоэмоциональный комфорт.</w:t>
      </w:r>
    </w:p>
    <w:p w:rsidR="00BF3E17" w:rsidRPr="000318D8" w:rsidRDefault="00BF3E17" w:rsidP="000318D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BF3E17" w:rsidRPr="000318D8" w:rsidRDefault="00BF3E17" w:rsidP="000318D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>Существует более 300 определений здоровья. В Уставе Всемирной организации здоровья дается такое определение понятия здоровья - это состояние полного физического, душевного и социального благополучия, а не только отсутствие болезней и физических дефектов.</w:t>
      </w:r>
    </w:p>
    <w:p w:rsidR="00BF3E17" w:rsidRPr="000318D8" w:rsidRDefault="00BF3E17" w:rsidP="00A106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 xml:space="preserve"> На листе бумаги обведите карандашом или фломастером свою ладошку и на каждом пальчике напишите свойственные Вам хорошие привычки, а в центре ладошки  - привычку, от которой хотели  бы избавиться.</w:t>
      </w:r>
    </w:p>
    <w:p w:rsidR="00BF3E17" w:rsidRPr="000318D8" w:rsidRDefault="00BF3E17" w:rsidP="00831E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 xml:space="preserve"> </w:t>
      </w:r>
      <w:r w:rsidRPr="00831EBE">
        <w:rPr>
          <w:rFonts w:ascii="Times New Roman" w:hAnsi="Times New Roman"/>
          <w:b/>
          <w:sz w:val="28"/>
          <w:szCs w:val="28"/>
        </w:rPr>
        <w:t xml:space="preserve">О роли привычек в жизни человека </w:t>
      </w:r>
      <w:r w:rsidRPr="000318D8">
        <w:rPr>
          <w:rFonts w:ascii="Times New Roman" w:hAnsi="Times New Roman"/>
          <w:sz w:val="28"/>
          <w:szCs w:val="28"/>
        </w:rPr>
        <w:t>свидетельствуют высказывания многих великих людей:</w:t>
      </w:r>
    </w:p>
    <w:p w:rsidR="00BF3E17" w:rsidRPr="000318D8" w:rsidRDefault="00BF3E17" w:rsidP="000318D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>«Привычка – вторая натура»   /Цицерон/</w:t>
      </w:r>
    </w:p>
    <w:p w:rsidR="00BF3E17" w:rsidRPr="000318D8" w:rsidRDefault="00BF3E17" w:rsidP="000318D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>«В силе привычки заключается сила воспитания»</w:t>
      </w:r>
    </w:p>
    <w:p w:rsidR="00BF3E17" w:rsidRPr="000318D8" w:rsidRDefault="00BF3E17" w:rsidP="000318D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>(Английская пословица в переводе К.Д.Ушинского)</w:t>
      </w:r>
    </w:p>
    <w:p w:rsidR="00BF3E17" w:rsidRPr="000318D8" w:rsidRDefault="00BF3E17" w:rsidP="000318D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BF3E17" w:rsidRPr="000318D8" w:rsidRDefault="00BF3E17" w:rsidP="00831E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 xml:space="preserve">Понятие «здоровьесберегающие  образовательные  технологии» появилось в педагогическом лексиконе в последние несколько лет и  воспринималось многими педагогами как аналог санитарно-гигиенических мероприятий. Здоровьесберегающие образовательные технологии, это системно организованная совокупность  приемов, методов организации образовательного процесса, не наносящего ущерба здоровью воспитанников, а применяемая с целью сохранения и  обогащения. </w:t>
      </w:r>
    </w:p>
    <w:p w:rsidR="00BF3E17" w:rsidRPr="000318D8" w:rsidRDefault="00BF3E17" w:rsidP="00831E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31EBE">
        <w:rPr>
          <w:rFonts w:ascii="Times New Roman" w:hAnsi="Times New Roman"/>
          <w:b/>
          <w:sz w:val="28"/>
          <w:szCs w:val="28"/>
        </w:rPr>
        <w:t>Поиграем вместе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«Делай, как я»</w:t>
      </w:r>
      <w:r w:rsidRPr="000318D8">
        <w:rPr>
          <w:rFonts w:ascii="Times New Roman" w:hAnsi="Times New Roman"/>
          <w:sz w:val="28"/>
          <w:szCs w:val="28"/>
        </w:rPr>
        <w:t>. Из волшебного сундучка дост</w:t>
      </w:r>
      <w:r>
        <w:rPr>
          <w:rFonts w:ascii="Times New Roman" w:hAnsi="Times New Roman"/>
          <w:sz w:val="28"/>
          <w:szCs w:val="28"/>
        </w:rPr>
        <w:t>аньте</w:t>
      </w:r>
      <w:r w:rsidRPr="000318D8">
        <w:rPr>
          <w:rFonts w:ascii="Times New Roman" w:hAnsi="Times New Roman"/>
          <w:sz w:val="28"/>
          <w:szCs w:val="28"/>
        </w:rPr>
        <w:t xml:space="preserve"> по  одной фишке.  Обладателю фишки с определенным цветом предлагается взять на себя роль «учителя» и продемонстрировать  про</w:t>
      </w:r>
      <w:r>
        <w:rPr>
          <w:rFonts w:ascii="Times New Roman" w:hAnsi="Times New Roman"/>
          <w:sz w:val="28"/>
          <w:szCs w:val="28"/>
        </w:rPr>
        <w:t>ведение определенной технологии.</w:t>
      </w:r>
    </w:p>
    <w:p w:rsidR="00BF3E17" w:rsidRPr="000318D8" w:rsidRDefault="00BF3E17" w:rsidP="00831EBE">
      <w:pPr>
        <w:tabs>
          <w:tab w:val="left" w:pos="1100"/>
          <w:tab w:val="left" w:pos="1210"/>
        </w:tabs>
        <w:spacing w:after="0"/>
        <w:ind w:firstLine="770"/>
        <w:jc w:val="both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>·         самомассаж с дарами природы (шишки, камешки и т.д.)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8D8">
        <w:rPr>
          <w:rFonts w:ascii="Times New Roman" w:hAnsi="Times New Roman"/>
          <w:sz w:val="28"/>
          <w:szCs w:val="28"/>
        </w:rPr>
        <w:t>желтая фишка</w:t>
      </w:r>
      <w:r>
        <w:rPr>
          <w:rFonts w:ascii="Times New Roman" w:hAnsi="Times New Roman"/>
          <w:sz w:val="28"/>
          <w:szCs w:val="28"/>
        </w:rPr>
        <w:t>;</w:t>
      </w:r>
    </w:p>
    <w:p w:rsidR="00BF3E17" w:rsidRPr="000318D8" w:rsidRDefault="00BF3E17" w:rsidP="00831EBE">
      <w:pPr>
        <w:tabs>
          <w:tab w:val="left" w:pos="1100"/>
          <w:tab w:val="left" w:pos="1210"/>
        </w:tabs>
        <w:spacing w:after="0"/>
        <w:ind w:firstLine="770"/>
        <w:jc w:val="both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>·         комплекс дыхательных упражнений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8D8">
        <w:rPr>
          <w:rFonts w:ascii="Times New Roman" w:hAnsi="Times New Roman"/>
          <w:sz w:val="28"/>
          <w:szCs w:val="28"/>
        </w:rPr>
        <w:t>синяя фишка</w:t>
      </w:r>
      <w:r>
        <w:rPr>
          <w:rFonts w:ascii="Times New Roman" w:hAnsi="Times New Roman"/>
          <w:sz w:val="28"/>
          <w:szCs w:val="28"/>
        </w:rPr>
        <w:t>;</w:t>
      </w:r>
    </w:p>
    <w:p w:rsidR="00BF3E17" w:rsidRPr="000318D8" w:rsidRDefault="00BF3E17" w:rsidP="00831EBE">
      <w:pPr>
        <w:tabs>
          <w:tab w:val="left" w:pos="1100"/>
          <w:tab w:val="left" w:pos="1210"/>
        </w:tabs>
        <w:spacing w:after="0"/>
        <w:ind w:firstLine="770"/>
        <w:jc w:val="both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>·         комплекс гимнастики для глаз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8D8">
        <w:rPr>
          <w:rFonts w:ascii="Times New Roman" w:hAnsi="Times New Roman"/>
          <w:sz w:val="28"/>
          <w:szCs w:val="28"/>
        </w:rPr>
        <w:t>- красная фишка</w:t>
      </w:r>
      <w:r>
        <w:rPr>
          <w:rFonts w:ascii="Times New Roman" w:hAnsi="Times New Roman"/>
          <w:sz w:val="28"/>
          <w:szCs w:val="28"/>
        </w:rPr>
        <w:t>;</w:t>
      </w:r>
    </w:p>
    <w:p w:rsidR="00BF3E17" w:rsidRPr="000318D8" w:rsidRDefault="00BF3E17" w:rsidP="00831EBE">
      <w:pPr>
        <w:tabs>
          <w:tab w:val="left" w:pos="1100"/>
          <w:tab w:val="left" w:pos="1210"/>
        </w:tabs>
        <w:spacing w:after="0"/>
        <w:ind w:firstLine="770"/>
        <w:jc w:val="both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>·         упражнения с целью профилактики нарушения осанки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8D8">
        <w:rPr>
          <w:rFonts w:ascii="Times New Roman" w:hAnsi="Times New Roman"/>
          <w:sz w:val="28"/>
          <w:szCs w:val="28"/>
        </w:rPr>
        <w:t>зеленая фишка</w:t>
      </w:r>
      <w:r>
        <w:rPr>
          <w:rFonts w:ascii="Times New Roman" w:hAnsi="Times New Roman"/>
          <w:sz w:val="28"/>
          <w:szCs w:val="28"/>
        </w:rPr>
        <w:t>;</w:t>
      </w:r>
    </w:p>
    <w:p w:rsidR="00BF3E17" w:rsidRPr="000318D8" w:rsidRDefault="00BF3E17" w:rsidP="00831EBE">
      <w:pPr>
        <w:tabs>
          <w:tab w:val="left" w:pos="1100"/>
          <w:tab w:val="left" w:pos="1210"/>
        </w:tabs>
        <w:spacing w:after="0"/>
        <w:ind w:firstLine="770"/>
        <w:jc w:val="both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>·         релаксационная пауза - голубая фишка</w:t>
      </w:r>
      <w:r>
        <w:rPr>
          <w:rFonts w:ascii="Times New Roman" w:hAnsi="Times New Roman"/>
          <w:sz w:val="28"/>
          <w:szCs w:val="28"/>
        </w:rPr>
        <w:t>;</w:t>
      </w:r>
    </w:p>
    <w:p w:rsidR="00BF3E17" w:rsidRPr="000318D8" w:rsidRDefault="00BF3E17" w:rsidP="00831EBE">
      <w:pPr>
        <w:tabs>
          <w:tab w:val="left" w:pos="1100"/>
          <w:tab w:val="left" w:pos="1210"/>
        </w:tabs>
        <w:spacing w:after="0"/>
        <w:ind w:firstLine="770"/>
        <w:jc w:val="both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>·         физминутка - розовая фишка</w:t>
      </w:r>
      <w:r>
        <w:rPr>
          <w:rFonts w:ascii="Times New Roman" w:hAnsi="Times New Roman"/>
          <w:sz w:val="28"/>
          <w:szCs w:val="28"/>
        </w:rPr>
        <w:t>;</w:t>
      </w:r>
    </w:p>
    <w:p w:rsidR="00BF3E17" w:rsidRPr="000318D8" w:rsidRDefault="00BF3E17" w:rsidP="00831EBE">
      <w:pPr>
        <w:tabs>
          <w:tab w:val="left" w:pos="1100"/>
          <w:tab w:val="left" w:pos="1210"/>
          <w:tab w:val="left" w:pos="1320"/>
        </w:tabs>
        <w:spacing w:after="0"/>
        <w:ind w:firstLine="770"/>
        <w:jc w:val="both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>·         пальчиковая игра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8D8">
        <w:rPr>
          <w:rFonts w:ascii="Times New Roman" w:hAnsi="Times New Roman"/>
          <w:sz w:val="28"/>
          <w:szCs w:val="28"/>
        </w:rPr>
        <w:t>фиолетовая фишка</w:t>
      </w:r>
      <w:r>
        <w:rPr>
          <w:rFonts w:ascii="Times New Roman" w:hAnsi="Times New Roman"/>
          <w:sz w:val="28"/>
          <w:szCs w:val="28"/>
        </w:rPr>
        <w:t>.</w:t>
      </w:r>
    </w:p>
    <w:p w:rsidR="00BF3E17" w:rsidRPr="000318D8" w:rsidRDefault="00BF3E17" w:rsidP="00831E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3E17" w:rsidRPr="000318D8" w:rsidRDefault="00BF3E17" w:rsidP="00831EBE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831EBE">
        <w:rPr>
          <w:rFonts w:ascii="Times New Roman" w:hAnsi="Times New Roman"/>
          <w:b/>
          <w:sz w:val="28"/>
          <w:szCs w:val="28"/>
        </w:rPr>
        <w:t>Дыхательная гимнастика.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8D8">
        <w:rPr>
          <w:rFonts w:ascii="Times New Roman" w:hAnsi="Times New Roman"/>
          <w:sz w:val="28"/>
          <w:szCs w:val="28"/>
        </w:rPr>
        <w:t>Так, психотерапевт Е. Мазо рекомендует при возбуждении, повышенной раздражительности, вспыльчивости выполнять комплекс успокаивающих дыхательных упражнений, когда выдох значительно превосходит по длительности вдох. Гимнастика проводится по следующей схеме: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8D8">
        <w:rPr>
          <w:rFonts w:ascii="Times New Roman" w:hAnsi="Times New Roman"/>
          <w:sz w:val="28"/>
          <w:szCs w:val="28"/>
        </w:rPr>
        <w:t>где в числителе – продолжительность вдоха в секунду; в знаменателе – продолжительность выдоха в секунду; в середине – длительность паузы между вдохом и выдохом. Пауза обязательна.</w:t>
      </w:r>
    </w:p>
    <w:p w:rsidR="00BF3E17" w:rsidRPr="000318D8" w:rsidRDefault="00BF3E17" w:rsidP="000318D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>Упражнение 1:</w:t>
      </w:r>
    </w:p>
    <w:p w:rsidR="00BF3E17" w:rsidRPr="000318D8" w:rsidRDefault="00BF3E17" w:rsidP="000318D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>• вдох (спокойный, полный, глубокий);</w:t>
      </w:r>
    </w:p>
    <w:p w:rsidR="00BF3E17" w:rsidRPr="000318D8" w:rsidRDefault="00BF3E17" w:rsidP="000318D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>• выдох (интенсивный, резкий, энергичный).</w:t>
      </w:r>
    </w:p>
    <w:p w:rsidR="00BF3E17" w:rsidRPr="000318D8" w:rsidRDefault="00BF3E17" w:rsidP="000318D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BF3E17" w:rsidRPr="000318D8" w:rsidRDefault="00BF3E17" w:rsidP="000318D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>Упражнение 2: сидя или стоя, набрать полные легкие воздуха.</w:t>
      </w:r>
    </w:p>
    <w:p w:rsidR="00BF3E17" w:rsidRPr="000318D8" w:rsidRDefault="00BF3E17" w:rsidP="000318D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>Задержать на момент дыхание, сложить губы трубочкой (как при свисте) и с силой вытолкнуть через нее часть воздуха. Снова задержать дыхание и затем выдохнуть очередную порцию воздуха.</w:t>
      </w:r>
    </w:p>
    <w:p w:rsidR="00BF3E17" w:rsidRPr="000318D8" w:rsidRDefault="00BF3E17" w:rsidP="007C64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6406">
        <w:rPr>
          <w:rFonts w:ascii="Times New Roman" w:hAnsi="Times New Roman"/>
          <w:b/>
          <w:sz w:val="28"/>
          <w:szCs w:val="28"/>
        </w:rPr>
        <w:t>Упражнение «Оживлялки».</w:t>
      </w:r>
      <w:r w:rsidRPr="000318D8">
        <w:rPr>
          <w:rFonts w:ascii="Times New Roman" w:hAnsi="Times New Roman"/>
          <w:sz w:val="28"/>
          <w:szCs w:val="28"/>
        </w:rPr>
        <w:t xml:space="preserve"> Эти простые интегративные дыхательные, массажные и физические упражнения, которые в короткий срок мобилизуют биоэнергетический потенциал человека, снимают напряжение и усталость в процессе умственных занятий. Вот некоторые из них:</w:t>
      </w:r>
    </w:p>
    <w:p w:rsidR="00BF3E17" w:rsidRPr="000318D8" w:rsidRDefault="00BF3E17" w:rsidP="000318D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>Упражнение 1:</w:t>
      </w:r>
    </w:p>
    <w:p w:rsidR="00BF3E17" w:rsidRPr="000318D8" w:rsidRDefault="00BF3E17" w:rsidP="000318D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>• с силой потереть одну ладонь о другую (10 раз);</w:t>
      </w:r>
    </w:p>
    <w:p w:rsidR="00BF3E17" w:rsidRPr="000318D8" w:rsidRDefault="00BF3E17" w:rsidP="000318D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>• щеки – вверх – вниз (10 раз);</w:t>
      </w:r>
    </w:p>
    <w:p w:rsidR="00BF3E17" w:rsidRPr="000318D8" w:rsidRDefault="00BF3E17" w:rsidP="000318D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>• кончиками пальцев постучать по затылку и макушке (10 раз);</w:t>
      </w:r>
    </w:p>
    <w:p w:rsidR="00BF3E17" w:rsidRPr="000318D8" w:rsidRDefault="00BF3E17" w:rsidP="007C6406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>• указательным пальцем правой руки нащупать впадину в основании черепа и 3 раза сильно надавить;</w:t>
      </w:r>
    </w:p>
    <w:p w:rsidR="00BF3E17" w:rsidRPr="000318D8" w:rsidRDefault="00BF3E17" w:rsidP="007C6406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>• 3 раза сжать руки в кулак, помассировать места соединения большого и указательного пальцев.</w:t>
      </w:r>
    </w:p>
    <w:p w:rsidR="00BF3E17" w:rsidRPr="007C6406" w:rsidRDefault="00BF3E17" w:rsidP="00EF52C8">
      <w:pPr>
        <w:spacing w:after="0"/>
        <w:ind w:left="426" w:firstLine="708"/>
        <w:jc w:val="both"/>
        <w:rPr>
          <w:rFonts w:ascii="Times New Roman" w:hAnsi="Times New Roman"/>
          <w:b/>
          <w:sz w:val="28"/>
          <w:szCs w:val="28"/>
        </w:rPr>
      </w:pPr>
      <w:r w:rsidRPr="007C6406">
        <w:rPr>
          <w:rFonts w:ascii="Times New Roman" w:hAnsi="Times New Roman"/>
          <w:b/>
          <w:sz w:val="28"/>
          <w:szCs w:val="28"/>
        </w:rPr>
        <w:t>«Гимнастика для глаз»</w:t>
      </w:r>
    </w:p>
    <w:p w:rsidR="00BF3E17" w:rsidRPr="000318D8" w:rsidRDefault="00BF3E17" w:rsidP="000318D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F5515A">
        <w:rPr>
          <w:rFonts w:ascii="Times New Roman" w:hAnsi="Times New Roman"/>
          <w:sz w:val="28"/>
          <w:szCs w:val="28"/>
        </w:rPr>
        <w:t xml:space="preserve">Игра </w:t>
      </w:r>
      <w:r w:rsidRPr="00F5515A">
        <w:rPr>
          <w:rFonts w:ascii="Times New Roman" w:hAnsi="Times New Roman"/>
          <w:b/>
          <w:sz w:val="28"/>
          <w:szCs w:val="28"/>
        </w:rPr>
        <w:t>«Пчела»</w:t>
      </w:r>
      <w:r w:rsidRPr="000318D8">
        <w:rPr>
          <w:rFonts w:ascii="Times New Roman" w:hAnsi="Times New Roman"/>
          <w:sz w:val="28"/>
          <w:szCs w:val="28"/>
        </w:rPr>
        <w:t xml:space="preserve"> заключается в том, что нужно представить перед собой медленно летящую кругами пчелу, сфокусировать на пей свой взгляд и выполнять таким об</w:t>
      </w:r>
      <w:r>
        <w:rPr>
          <w:rFonts w:ascii="Times New Roman" w:hAnsi="Times New Roman"/>
          <w:sz w:val="28"/>
          <w:szCs w:val="28"/>
        </w:rPr>
        <w:t xml:space="preserve">разом круговые движения глазами, затем </w:t>
      </w:r>
      <w:r w:rsidRPr="000318D8">
        <w:rPr>
          <w:rFonts w:ascii="Times New Roman" w:hAnsi="Times New Roman"/>
          <w:sz w:val="28"/>
          <w:szCs w:val="28"/>
        </w:rPr>
        <w:t xml:space="preserve"> «пчела садится на переносицу». </w:t>
      </w:r>
      <w:r>
        <w:rPr>
          <w:rFonts w:ascii="Times New Roman" w:hAnsi="Times New Roman"/>
          <w:sz w:val="28"/>
          <w:szCs w:val="28"/>
        </w:rPr>
        <w:t xml:space="preserve">Мы </w:t>
      </w:r>
      <w:r w:rsidRPr="000318D8">
        <w:rPr>
          <w:rFonts w:ascii="Times New Roman" w:hAnsi="Times New Roman"/>
          <w:sz w:val="28"/>
          <w:szCs w:val="28"/>
        </w:rPr>
        <w:t>не должны упускать ее из виду.</w:t>
      </w:r>
    </w:p>
    <w:p w:rsidR="00BF3E17" w:rsidRPr="000318D8" w:rsidRDefault="00BF3E17" w:rsidP="00F551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5515A">
        <w:rPr>
          <w:rFonts w:ascii="Times New Roman" w:hAnsi="Times New Roman"/>
          <w:sz w:val="28"/>
          <w:szCs w:val="28"/>
        </w:rPr>
        <w:t>В игре</w:t>
      </w:r>
      <w:r w:rsidRPr="00F5515A">
        <w:rPr>
          <w:rFonts w:ascii="Times New Roman" w:hAnsi="Times New Roman"/>
          <w:b/>
          <w:sz w:val="28"/>
          <w:szCs w:val="28"/>
        </w:rPr>
        <w:t xml:space="preserve"> «Дирижер»</w:t>
      </w:r>
      <w:r>
        <w:rPr>
          <w:rFonts w:ascii="Times New Roman" w:hAnsi="Times New Roman"/>
          <w:b/>
          <w:sz w:val="28"/>
          <w:szCs w:val="28"/>
        </w:rPr>
        <w:t>.</w:t>
      </w:r>
      <w:r w:rsidRPr="000318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318D8">
        <w:rPr>
          <w:rFonts w:ascii="Times New Roman" w:hAnsi="Times New Roman"/>
          <w:sz w:val="28"/>
          <w:szCs w:val="28"/>
        </w:rPr>
        <w:t>редстав</w:t>
      </w:r>
      <w:r>
        <w:rPr>
          <w:rFonts w:ascii="Times New Roman" w:hAnsi="Times New Roman"/>
          <w:sz w:val="28"/>
          <w:szCs w:val="28"/>
        </w:rPr>
        <w:t>им</w:t>
      </w:r>
      <w:r w:rsidRPr="000318D8">
        <w:rPr>
          <w:rFonts w:ascii="Times New Roman" w:hAnsi="Times New Roman"/>
          <w:sz w:val="28"/>
          <w:szCs w:val="28"/>
        </w:rPr>
        <w:t xml:space="preserve"> себя знаменитыми дирижерами. </w:t>
      </w:r>
      <w:r>
        <w:rPr>
          <w:rFonts w:ascii="Times New Roman" w:hAnsi="Times New Roman"/>
          <w:sz w:val="28"/>
          <w:szCs w:val="28"/>
        </w:rPr>
        <w:t>Нужно встать</w:t>
      </w:r>
      <w:r w:rsidRPr="000318D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взять</w:t>
      </w:r>
      <w:r w:rsidRPr="000318D8">
        <w:rPr>
          <w:rFonts w:ascii="Times New Roman" w:hAnsi="Times New Roman"/>
          <w:sz w:val="28"/>
          <w:szCs w:val="28"/>
        </w:rPr>
        <w:t xml:space="preserve"> в руку «дирижерскую</w:t>
      </w:r>
      <w:r>
        <w:rPr>
          <w:rFonts w:ascii="Times New Roman" w:hAnsi="Times New Roman"/>
          <w:sz w:val="28"/>
          <w:szCs w:val="28"/>
        </w:rPr>
        <w:t xml:space="preserve"> палочку» (карандаш, ручку) и в </w:t>
      </w:r>
      <w:r w:rsidRPr="000318D8">
        <w:rPr>
          <w:rFonts w:ascii="Times New Roman" w:hAnsi="Times New Roman"/>
          <w:sz w:val="28"/>
          <w:szCs w:val="28"/>
        </w:rPr>
        <w:t>такт звукам музыки нач</w:t>
      </w:r>
      <w:r>
        <w:rPr>
          <w:rFonts w:ascii="Times New Roman" w:hAnsi="Times New Roman"/>
          <w:sz w:val="28"/>
          <w:szCs w:val="28"/>
        </w:rPr>
        <w:t>ать</w:t>
      </w:r>
      <w:r w:rsidRPr="000318D8">
        <w:rPr>
          <w:rFonts w:ascii="Times New Roman" w:hAnsi="Times New Roman"/>
          <w:sz w:val="28"/>
          <w:szCs w:val="28"/>
        </w:rPr>
        <w:t xml:space="preserve"> дирижировать. При этом не отрыва</w:t>
      </w:r>
      <w:r>
        <w:rPr>
          <w:rFonts w:ascii="Times New Roman" w:hAnsi="Times New Roman"/>
          <w:sz w:val="28"/>
          <w:szCs w:val="28"/>
        </w:rPr>
        <w:t>ть</w:t>
      </w:r>
      <w:r w:rsidRPr="000318D8">
        <w:rPr>
          <w:rFonts w:ascii="Times New Roman" w:hAnsi="Times New Roman"/>
          <w:sz w:val="28"/>
          <w:szCs w:val="28"/>
        </w:rPr>
        <w:t xml:space="preserve"> глаз от кончика палочки, т.е. сопровожда</w:t>
      </w:r>
      <w:r>
        <w:rPr>
          <w:rFonts w:ascii="Times New Roman" w:hAnsi="Times New Roman"/>
          <w:sz w:val="28"/>
          <w:szCs w:val="28"/>
        </w:rPr>
        <w:t>ть</w:t>
      </w:r>
      <w:r w:rsidRPr="000318D8">
        <w:rPr>
          <w:rFonts w:ascii="Times New Roman" w:hAnsi="Times New Roman"/>
          <w:sz w:val="28"/>
          <w:szCs w:val="28"/>
        </w:rPr>
        <w:t xml:space="preserve"> глазами все ее движения в течение музыкального фрагмента. Движения палочки должны быть плавными, чтобы взгляд не соскальзывал с выбранной точки фиксации.</w:t>
      </w:r>
    </w:p>
    <w:p w:rsidR="00BF3E17" w:rsidRPr="000318D8" w:rsidRDefault="00BF3E17" w:rsidP="00F551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5515A">
        <w:rPr>
          <w:rFonts w:ascii="Times New Roman" w:hAnsi="Times New Roman"/>
          <w:b/>
          <w:sz w:val="28"/>
          <w:szCs w:val="28"/>
        </w:rPr>
        <w:t>«Письмо носом»</w:t>
      </w:r>
      <w:r w:rsidRPr="000318D8">
        <w:rPr>
          <w:rFonts w:ascii="Times New Roman" w:hAnsi="Times New Roman"/>
          <w:sz w:val="28"/>
          <w:szCs w:val="28"/>
        </w:rPr>
        <w:t xml:space="preserve"> (снижает напряжение в области глаз) – закройте глаза. Используя нос как длинный карандаш, пишите или рисуйте что-нибудь в воздухе. Глаза при этом мягко прикрыты</w:t>
      </w:r>
      <w:r>
        <w:rPr>
          <w:rFonts w:ascii="Times New Roman" w:hAnsi="Times New Roman"/>
          <w:sz w:val="28"/>
          <w:szCs w:val="28"/>
        </w:rPr>
        <w:t>.</w:t>
      </w:r>
    </w:p>
    <w:p w:rsidR="00BF3E17" w:rsidRPr="00F34846" w:rsidRDefault="00BF3E17" w:rsidP="00F3484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34846">
        <w:rPr>
          <w:rFonts w:ascii="Times New Roman" w:hAnsi="Times New Roman"/>
          <w:b/>
          <w:sz w:val="28"/>
          <w:szCs w:val="28"/>
        </w:rPr>
        <w:t>Психологического воздействия цвета:</w:t>
      </w:r>
    </w:p>
    <w:p w:rsidR="00BF3E17" w:rsidRPr="000318D8" w:rsidRDefault="00BF3E17" w:rsidP="00F34846">
      <w:pPr>
        <w:spacing w:after="0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>белый – ухудшает настроение, вселяет не совсем ответственное отношение ко всему;</w:t>
      </w:r>
    </w:p>
    <w:p w:rsidR="00BF3E17" w:rsidRPr="000318D8" w:rsidRDefault="00BF3E17" w:rsidP="00F34846">
      <w:pPr>
        <w:spacing w:after="0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>чёрный – в небольшой дозе сосредотачивает внимание, в большой – вызывает мрачные мысли;</w:t>
      </w:r>
    </w:p>
    <w:p w:rsidR="00BF3E17" w:rsidRPr="000318D8" w:rsidRDefault="00BF3E17" w:rsidP="00F34846">
      <w:pPr>
        <w:spacing w:after="0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>красный – возбуждает, раздражает;</w:t>
      </w:r>
    </w:p>
    <w:p w:rsidR="00BF3E17" w:rsidRPr="000318D8" w:rsidRDefault="00BF3E17" w:rsidP="00F34846">
      <w:pPr>
        <w:spacing w:after="0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>голубой -  ухудшает настроение;</w:t>
      </w:r>
    </w:p>
    <w:p w:rsidR="00BF3E17" w:rsidRPr="000318D8" w:rsidRDefault="00BF3E17" w:rsidP="00F34846">
      <w:pPr>
        <w:spacing w:after="0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>зелёный – улучшает настроение, успокаивает;</w:t>
      </w:r>
    </w:p>
    <w:p w:rsidR="00BF3E17" w:rsidRPr="000318D8" w:rsidRDefault="00BF3E17" w:rsidP="00F34846">
      <w:pPr>
        <w:spacing w:after="0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>жёлтый – тёплый и весёлый, создаёт хорошее настроение.</w:t>
      </w:r>
    </w:p>
    <w:p w:rsidR="00BF3E17" w:rsidRPr="000318D8" w:rsidRDefault="00BF3E17" w:rsidP="00F348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>коричневый – в сочетании с яркими цветами создаёт уют, без  сочетания указанных цветов усиливает дискомфорт, сужает кругозор, вызывает печаль, сон, депрессию.</w:t>
      </w:r>
    </w:p>
    <w:p w:rsidR="00BF3E17" w:rsidRPr="000318D8" w:rsidRDefault="00BF3E17" w:rsidP="000318D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BF3E17" w:rsidRPr="000318D8" w:rsidRDefault="00BF3E17" w:rsidP="0046216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462168">
        <w:rPr>
          <w:rFonts w:ascii="Times New Roman" w:hAnsi="Times New Roman"/>
          <w:b/>
          <w:sz w:val="28"/>
          <w:szCs w:val="28"/>
        </w:rPr>
        <w:t>Аурикулотерапия:</w:t>
      </w:r>
      <w:r w:rsidRPr="000318D8">
        <w:rPr>
          <w:rFonts w:ascii="Times New Roman" w:hAnsi="Times New Roman"/>
          <w:sz w:val="28"/>
          <w:szCs w:val="28"/>
        </w:rPr>
        <w:t xml:space="preserve"> система лечебного воздействия на точки ушной раковины</w:t>
      </w:r>
      <w:r>
        <w:rPr>
          <w:rFonts w:ascii="Times New Roman" w:hAnsi="Times New Roman"/>
          <w:sz w:val="28"/>
          <w:szCs w:val="28"/>
        </w:rPr>
        <w:t>.</w:t>
      </w:r>
      <w:r w:rsidRPr="000318D8">
        <w:rPr>
          <w:rFonts w:ascii="Times New Roman" w:hAnsi="Times New Roman"/>
          <w:sz w:val="28"/>
          <w:szCs w:val="28"/>
        </w:rPr>
        <w:t xml:space="preserve"> Он показан детям практически от рождения, так как помогает лучше работать всем системам организма, усиливает концентрацию внимания, улучшает память. Воздействие осуществляется путем массажа ушной раковины (надавливание, растирание) до легкого покраснения и появления чувства тепла.</w:t>
      </w:r>
    </w:p>
    <w:p w:rsidR="00BF3E17" w:rsidRPr="000318D8" w:rsidRDefault="00BF3E17" w:rsidP="004621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>• потянуть вниз мочки ушей (10 раз);</w:t>
      </w:r>
    </w:p>
    <w:p w:rsidR="00BF3E17" w:rsidRPr="000318D8" w:rsidRDefault="00BF3E17" w:rsidP="004621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>• «хлопание ушами» – четырьмя пальцами прижать уши к щекам и отпустить (10 раз);</w:t>
      </w:r>
    </w:p>
    <w:p w:rsidR="00BF3E17" w:rsidRPr="000318D8" w:rsidRDefault="00BF3E17" w:rsidP="004621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>• «кручение козелка» – большой палец руки ввести в слуховой проход, указательным пальцем охватить ухо сверху и делать круговые движения (30 секунд).</w:t>
      </w:r>
    </w:p>
    <w:p w:rsidR="00BF3E17" w:rsidRPr="000318D8" w:rsidRDefault="00BF3E17" w:rsidP="0046216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62168">
        <w:rPr>
          <w:rFonts w:ascii="Times New Roman" w:hAnsi="Times New Roman"/>
          <w:b/>
          <w:sz w:val="28"/>
          <w:szCs w:val="28"/>
        </w:rPr>
        <w:t>Кинезиологические упражнения</w:t>
      </w:r>
      <w:r w:rsidRPr="000318D8">
        <w:rPr>
          <w:rFonts w:ascii="Times New Roman" w:hAnsi="Times New Roman"/>
          <w:sz w:val="28"/>
          <w:szCs w:val="28"/>
        </w:rPr>
        <w:t>, направленные на формирование и развити</w:t>
      </w:r>
      <w:r>
        <w:rPr>
          <w:rFonts w:ascii="Times New Roman" w:hAnsi="Times New Roman"/>
          <w:sz w:val="28"/>
          <w:szCs w:val="28"/>
        </w:rPr>
        <w:t xml:space="preserve">е межполушарного взаимодействия, можно </w:t>
      </w:r>
      <w:r w:rsidRPr="000318D8">
        <w:rPr>
          <w:rFonts w:ascii="Times New Roman" w:hAnsi="Times New Roman"/>
          <w:sz w:val="28"/>
          <w:szCs w:val="28"/>
        </w:rPr>
        <w:t>использ</w:t>
      </w:r>
      <w:r>
        <w:rPr>
          <w:rFonts w:ascii="Times New Roman" w:hAnsi="Times New Roman"/>
          <w:sz w:val="28"/>
          <w:szCs w:val="28"/>
        </w:rPr>
        <w:t>овать</w:t>
      </w:r>
      <w:r w:rsidRPr="000318D8">
        <w:rPr>
          <w:rFonts w:ascii="Times New Roman" w:hAnsi="Times New Roman"/>
          <w:sz w:val="28"/>
          <w:szCs w:val="28"/>
        </w:rPr>
        <w:t xml:space="preserve"> комплекс кинезиологических упражнений: «Колечко» (соединяя большой палец поочередно с остальными), «Кулак-ребро-ладонь» (последовательно много раз), «Пальчики обеих рук здороваются», «Замок» и другие.</w:t>
      </w:r>
    </w:p>
    <w:p w:rsidR="00BF3E17" w:rsidRPr="000318D8" w:rsidRDefault="00BF3E17" w:rsidP="0046216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>В ходе систематических занятий по кинезиологическим программам у ребёнка исчезают явления дислексии (нарушения письма), развиваются межполушарные связи, улучшается память и концентрация внимания.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8D8">
        <w:rPr>
          <w:rFonts w:ascii="Times New Roman" w:hAnsi="Times New Roman"/>
          <w:sz w:val="28"/>
          <w:szCs w:val="28"/>
        </w:rPr>
        <w:t>Кинезиологические упражнения дают возможность задействовать те участки мозга, которые раньше не участвовали в учении, и решить проблему неуспешности.</w:t>
      </w:r>
    </w:p>
    <w:p w:rsidR="00BF3E17" w:rsidRPr="000318D8" w:rsidRDefault="00BF3E17" w:rsidP="0046216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62168">
        <w:rPr>
          <w:rFonts w:ascii="Times New Roman" w:hAnsi="Times New Roman"/>
          <w:b/>
          <w:sz w:val="28"/>
          <w:szCs w:val="28"/>
        </w:rPr>
        <w:t>Большое значение имеет зарядка для пальчиков.</w:t>
      </w:r>
      <w:r w:rsidRPr="000318D8">
        <w:rPr>
          <w:rFonts w:ascii="Times New Roman" w:hAnsi="Times New Roman"/>
          <w:sz w:val="28"/>
          <w:szCs w:val="28"/>
        </w:rPr>
        <w:t xml:space="preserve"> Ещё В. А. Сухомлинский говорил: «Источники способностей и дарований д</w:t>
      </w:r>
      <w:r>
        <w:rPr>
          <w:rFonts w:ascii="Times New Roman" w:hAnsi="Times New Roman"/>
          <w:sz w:val="28"/>
          <w:szCs w:val="28"/>
        </w:rPr>
        <w:t>етей – на кончиках их пальцев. …</w:t>
      </w:r>
      <w:r w:rsidRPr="000318D8">
        <w:rPr>
          <w:rFonts w:ascii="Times New Roman" w:hAnsi="Times New Roman"/>
          <w:sz w:val="28"/>
          <w:szCs w:val="28"/>
        </w:rPr>
        <w:t>Чем больше мастерства в детской руке, тем умнее ребёнок».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8D8">
        <w:rPr>
          <w:rFonts w:ascii="Times New Roman" w:hAnsi="Times New Roman"/>
          <w:sz w:val="28"/>
          <w:szCs w:val="28"/>
        </w:rPr>
        <w:t xml:space="preserve">Пальцы рук связаны с мозгом и внутренними органами. Массаж большого пальца повышает деятельность головного мозга, указательного – улучшает работу желудка, среднего – кишечника и позвоночника, безымянного – печени, мизинец помогает работе сердца. </w:t>
      </w:r>
    </w:p>
    <w:p w:rsidR="00BF3E17" w:rsidRPr="000318D8" w:rsidRDefault="00BF3E17" w:rsidP="000A52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 xml:space="preserve">Применение </w:t>
      </w:r>
      <w:r w:rsidRPr="000A52D6">
        <w:rPr>
          <w:rFonts w:ascii="Times New Roman" w:hAnsi="Times New Roman"/>
          <w:b/>
          <w:sz w:val="28"/>
          <w:szCs w:val="28"/>
        </w:rPr>
        <w:t>нетрадиционных здоровьесберегающих технологий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0318D8">
        <w:rPr>
          <w:rFonts w:ascii="Times New Roman" w:hAnsi="Times New Roman"/>
          <w:sz w:val="28"/>
          <w:szCs w:val="28"/>
        </w:rPr>
        <w:t xml:space="preserve">К нетрадиционным здоровьесберегающим технологиям мы относим такие технологии, как фитотерапия, ароматерапия, арт-терапия и др. </w:t>
      </w:r>
    </w:p>
    <w:p w:rsidR="00BF3E17" w:rsidRPr="0082361C" w:rsidRDefault="00BF3E17" w:rsidP="0082361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2361C">
        <w:rPr>
          <w:rFonts w:ascii="Times New Roman" w:hAnsi="Times New Roman"/>
          <w:b/>
          <w:sz w:val="28"/>
          <w:szCs w:val="28"/>
        </w:rPr>
        <w:t>Ароматерапия</w:t>
      </w:r>
    </w:p>
    <w:p w:rsidR="00BF3E17" w:rsidRPr="000318D8" w:rsidRDefault="00BF3E17" w:rsidP="00CA0E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>Эфирные масла определенных растений используются в ароматерапии, так как способствуют гармонии тела, разума и души. Предположительно терапевтический эффект заключается в их воздействии на гормоны и другие важные биохимические частицы в организме.</w:t>
      </w:r>
    </w:p>
    <w:p w:rsidR="00BF3E17" w:rsidRPr="000318D8" w:rsidRDefault="00BF3E17" w:rsidP="00CA0E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>Насморк – эвкалипт, чайное дерево (вдыхать из флакона или распылять в комнате).</w:t>
      </w:r>
    </w:p>
    <w:p w:rsidR="00BF3E17" w:rsidRPr="000318D8" w:rsidRDefault="00BF3E17" w:rsidP="00CA0E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>Кашель – эвкалипт, мята перечная (для детей старше шести лет).</w:t>
      </w:r>
    </w:p>
    <w:p w:rsidR="00BF3E17" w:rsidRPr="000318D8" w:rsidRDefault="00BF3E17" w:rsidP="00CA0E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>Боль в ухе – смешать 3 капли лаванды с миндальным или оливковым маслом, подогреть и капнуть в ухо, можно сделать компресс с этой смесью, растереть область уха теми же маслами.</w:t>
      </w:r>
    </w:p>
    <w:p w:rsidR="00BF3E17" w:rsidRPr="000318D8" w:rsidRDefault="00BF3E17" w:rsidP="00CA0E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>Боль в животе – теплые компрессы или легкий массаж с маслом лаванды, мяты перечной.</w:t>
      </w:r>
    </w:p>
    <w:p w:rsidR="00BF3E17" w:rsidRPr="000318D8" w:rsidRDefault="00BF3E17" w:rsidP="00BF75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>Ожоги, мелкие раны и ссадины – лаванда, чайное дерево (нанести неразбавленное масло на пораженную поверхность).</w:t>
      </w:r>
    </w:p>
    <w:p w:rsidR="00BF3E17" w:rsidRPr="000318D8" w:rsidRDefault="00BF3E17" w:rsidP="00BF75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>Вывихи – компрессы с маслом лаванды, мяты перечной, чайного дерева.</w:t>
      </w:r>
    </w:p>
    <w:p w:rsidR="00BF3E17" w:rsidRPr="00BF756A" w:rsidRDefault="00BF3E17" w:rsidP="00BF75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756A">
        <w:rPr>
          <w:rFonts w:ascii="Times New Roman" w:hAnsi="Times New Roman"/>
          <w:b/>
          <w:sz w:val="28"/>
          <w:szCs w:val="28"/>
        </w:rPr>
        <w:t xml:space="preserve">Релаксация. Комплекс расслабляющих упражнений. </w:t>
      </w:r>
    </w:p>
    <w:p w:rsidR="00BF3E17" w:rsidRPr="00BF756A" w:rsidRDefault="00BF3E17" w:rsidP="00BF75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756A">
        <w:rPr>
          <w:rFonts w:ascii="Times New Roman" w:hAnsi="Times New Roman"/>
          <w:b/>
          <w:sz w:val="28"/>
          <w:szCs w:val="28"/>
        </w:rPr>
        <w:t>Упражнение «Путешествие на облаке».</w:t>
      </w:r>
    </w:p>
    <w:p w:rsidR="00BF3E17" w:rsidRDefault="00BF3E17" w:rsidP="00BF75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318D8">
        <w:rPr>
          <w:rFonts w:ascii="Times New Roman" w:hAnsi="Times New Roman"/>
          <w:sz w:val="28"/>
          <w:szCs w:val="28"/>
        </w:rPr>
        <w:t>Сядьте удобно и закройте глаза. Два раза глубоко вдохните и выдохните. Я хочу пригласить вас в путешествие на облаке. Прыгните на белое пушистое облако, похожее на гору из пухлых подушек. Облако медленно поднимается в синее небо. Чувствуете, как ветер овевает ваши лица? Здесь в небе все тихо и спокойно. Пусть облако перенесет вас в такое место, где вы будете счастливы. Здесь может произойти что-нибудь чудесное и волшебное. А теперь облако везет вас назад. Спуститесь с облака и поблагодарите его за то, что оно так хорошо вас покатало. Потянитесь, выпрямитесь, и снова будьте бодрыми, свежими и внимательными.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8D8">
        <w:rPr>
          <w:rFonts w:ascii="Times New Roman" w:hAnsi="Times New Roman"/>
          <w:sz w:val="28"/>
          <w:szCs w:val="28"/>
        </w:rPr>
        <w:t>Вы на лесной поляне, ярко светит солнышко. Весело щебечут птицы. Лёгкий ветерок развевает ваши волосы. У вас прекрасное настроение. Вы можете выполнить любое трудное задание. Я буду считать до «пяти». Когда я скажу «пять», вы откроете глаза.</w:t>
      </w:r>
    </w:p>
    <w:p w:rsidR="00BF3E17" w:rsidRPr="000907C1" w:rsidRDefault="00BF3E17" w:rsidP="000907C1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BF3E17" w:rsidRPr="00BF756A" w:rsidRDefault="00BF3E17" w:rsidP="00BF75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F756A">
        <w:rPr>
          <w:rFonts w:ascii="Times New Roman" w:hAnsi="Times New Roman"/>
          <w:b/>
          <w:sz w:val="28"/>
          <w:szCs w:val="28"/>
        </w:rPr>
        <w:t>Используемая литература</w:t>
      </w:r>
    </w:p>
    <w:p w:rsidR="00BF3E17" w:rsidRPr="000907C1" w:rsidRDefault="00BF3E17" w:rsidP="00BF756A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0907C1">
        <w:rPr>
          <w:rFonts w:ascii="Times New Roman" w:hAnsi="Times New Roman"/>
          <w:sz w:val="28"/>
          <w:szCs w:val="28"/>
        </w:rPr>
        <w:t xml:space="preserve">1. Безруких М. М., Филиппова Т. А., Макеева А. Г. Две недели в лагере здоровья / Методическое пособие. – М.: ОЛМА-ПРЕСС  Инвест, 2004. – 79с. </w:t>
      </w:r>
    </w:p>
    <w:p w:rsidR="00BF3E17" w:rsidRPr="000907C1" w:rsidRDefault="00BF3E17" w:rsidP="00BF756A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0907C1">
        <w:rPr>
          <w:rFonts w:ascii="Times New Roman" w:hAnsi="Times New Roman"/>
          <w:sz w:val="28"/>
          <w:szCs w:val="28"/>
        </w:rPr>
        <w:t>2. Безруких М. М., Филиппова Т. А., Макеева А. Г. Две недели в лагере здоровья / Рабочая тетрадь. – М.: ОЛМА-ПРЕ</w:t>
      </w:r>
      <w:r>
        <w:rPr>
          <w:rFonts w:ascii="Times New Roman" w:hAnsi="Times New Roman"/>
          <w:sz w:val="28"/>
          <w:szCs w:val="28"/>
        </w:rPr>
        <w:t xml:space="preserve">СС  Инвест, 2003. - </w:t>
      </w:r>
      <w:r w:rsidRPr="000907C1">
        <w:rPr>
          <w:rFonts w:ascii="Times New Roman" w:hAnsi="Times New Roman"/>
          <w:sz w:val="28"/>
          <w:szCs w:val="28"/>
        </w:rPr>
        <w:t xml:space="preserve">72с. </w:t>
      </w:r>
    </w:p>
    <w:p w:rsidR="00BF3E17" w:rsidRDefault="00BF3E17" w:rsidP="00EE2000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907C1">
        <w:rPr>
          <w:rFonts w:ascii="Times New Roman" w:hAnsi="Times New Roman"/>
          <w:sz w:val="28"/>
          <w:szCs w:val="28"/>
        </w:rPr>
        <w:t>. Ковалько В. И. Здоровьесберегающие технологии в начальной школе. 1- 4 классы. - М.: «ВАКО», 2004. – 296с.</w:t>
      </w:r>
    </w:p>
    <w:p w:rsidR="00BF3E17" w:rsidRPr="000907C1" w:rsidRDefault="00BF3E17" w:rsidP="00EE2000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907C1">
        <w:rPr>
          <w:rFonts w:ascii="Times New Roman" w:hAnsi="Times New Roman"/>
          <w:sz w:val="28"/>
          <w:szCs w:val="28"/>
        </w:rPr>
        <w:t xml:space="preserve">.Синягина Н. Ю., Кузнецова И. В. Как сохранить и укрепить здоровье детей: психологические установки и упражнения. – М.: Гуманитар. изд. центр ВЛАДОС, 2004. – 150с. </w:t>
      </w:r>
    </w:p>
    <w:p w:rsidR="00BF3E17" w:rsidRPr="00824971" w:rsidRDefault="00BF3E17" w:rsidP="00EE2000">
      <w:pPr>
        <w:spacing w:after="0"/>
        <w:ind w:left="708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907C1">
        <w:rPr>
          <w:rFonts w:ascii="Times New Roman" w:hAnsi="Times New Roman"/>
          <w:sz w:val="28"/>
          <w:szCs w:val="28"/>
        </w:rPr>
        <w:t>.Смирнов Н. К. Здоровьесберегающие образовательные технологии и психология здоровья в школе. – М.: АРКТИ, 2005. – 320с.</w:t>
      </w:r>
    </w:p>
    <w:sectPr w:rsidR="00BF3E17" w:rsidRPr="00824971" w:rsidSect="00031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8D8"/>
    <w:rsid w:val="000318D8"/>
    <w:rsid w:val="000907C1"/>
    <w:rsid w:val="00090DB9"/>
    <w:rsid w:val="000A52D6"/>
    <w:rsid w:val="001C073F"/>
    <w:rsid w:val="00291F7C"/>
    <w:rsid w:val="00347CE2"/>
    <w:rsid w:val="00365270"/>
    <w:rsid w:val="003C48F3"/>
    <w:rsid w:val="0041787D"/>
    <w:rsid w:val="004464F7"/>
    <w:rsid w:val="00462168"/>
    <w:rsid w:val="004C15C1"/>
    <w:rsid w:val="0071478F"/>
    <w:rsid w:val="007C6406"/>
    <w:rsid w:val="0082361C"/>
    <w:rsid w:val="00824971"/>
    <w:rsid w:val="00831EBE"/>
    <w:rsid w:val="009D2CB0"/>
    <w:rsid w:val="00A1067C"/>
    <w:rsid w:val="00B450AE"/>
    <w:rsid w:val="00BF3E17"/>
    <w:rsid w:val="00BF756A"/>
    <w:rsid w:val="00C565E7"/>
    <w:rsid w:val="00C7543D"/>
    <w:rsid w:val="00CA0EF2"/>
    <w:rsid w:val="00D271B3"/>
    <w:rsid w:val="00D30165"/>
    <w:rsid w:val="00D41CE7"/>
    <w:rsid w:val="00D57132"/>
    <w:rsid w:val="00EA6CC7"/>
    <w:rsid w:val="00ED6686"/>
    <w:rsid w:val="00EE2000"/>
    <w:rsid w:val="00EF52C8"/>
    <w:rsid w:val="00F03A39"/>
    <w:rsid w:val="00F34846"/>
    <w:rsid w:val="00F5515A"/>
    <w:rsid w:val="00FA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A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5</Pages>
  <Words>1621</Words>
  <Characters>9242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2016-11-23T20:52:00Z</dcterms:created>
  <dcterms:modified xsi:type="dcterms:W3CDTF">2005-07-17T22:40:00Z</dcterms:modified>
</cp:coreProperties>
</file>