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F" w:rsidRPr="002376BF" w:rsidRDefault="002376BF" w:rsidP="00237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заданий для группы М-1</w:t>
      </w:r>
    </w:p>
    <w:p w:rsidR="001B796E" w:rsidRDefault="002376BF" w:rsidP="002376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76BF">
        <w:rPr>
          <w:rFonts w:ascii="Times New Roman" w:hAnsi="Times New Roman" w:cs="Times New Roman"/>
          <w:b/>
          <w:sz w:val="28"/>
          <w:szCs w:val="28"/>
        </w:rPr>
        <w:t>по предмету «История музыки и музыкальная литература»</w:t>
      </w: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40B" w:rsidRDefault="00FF240B" w:rsidP="00FF2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А.В. Осинцева</w:t>
      </w:r>
    </w:p>
    <w:p w:rsidR="00E8602D" w:rsidRDefault="00E8602D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6ED" w:rsidRDefault="00CF5107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304DE" w:rsidRPr="001B79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4DE" w:rsidRPr="001B796E">
        <w:rPr>
          <w:rFonts w:ascii="Times New Roman" w:hAnsi="Times New Roman" w:cs="Times New Roman"/>
          <w:sz w:val="28"/>
          <w:szCs w:val="28"/>
        </w:rPr>
        <w:t xml:space="preserve">. </w:t>
      </w:r>
      <w:r w:rsidR="009E5CE1">
        <w:rPr>
          <w:rFonts w:ascii="Times New Roman" w:hAnsi="Times New Roman" w:cs="Times New Roman"/>
          <w:sz w:val="28"/>
          <w:szCs w:val="28"/>
        </w:rPr>
        <w:t xml:space="preserve">Изучить материал по </w:t>
      </w:r>
      <w:r w:rsidR="00E046ED">
        <w:rPr>
          <w:rFonts w:ascii="Times New Roman" w:hAnsi="Times New Roman" w:cs="Times New Roman"/>
          <w:sz w:val="28"/>
          <w:szCs w:val="28"/>
        </w:rPr>
        <w:t>теме «Жизнь и творчество Роберта Шумана»</w:t>
      </w:r>
      <w:r w:rsidR="005E2D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6ED" w:rsidRDefault="00A2228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Онлайн-учебник (стр. 222 – 227) - </w:t>
      </w:r>
      <w:hyperlink r:id="rId6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https://helpmusic.ru/index.php/библиотечка/детская-музыкальная-школа/347-шорникова-м-и-музыкальная-литература-музыка,-ее-формы-и-жанры-2-год-обучения-2012-год</w:t>
        </w:r>
      </w:hyperlink>
    </w:p>
    <w:p w:rsidR="00E046ED" w:rsidRDefault="00E046ED" w:rsidP="00CF5107">
      <w:pPr>
        <w:pStyle w:val="a3"/>
        <w:tabs>
          <w:tab w:val="left" w:pos="0"/>
        </w:tabs>
        <w:spacing w:after="0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материал по композитору - </w:t>
      </w:r>
      <w:hyperlink r:id="rId7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https://www.youtube.com/watch?v=x03KQCv1JQY</w:t>
        </w:r>
      </w:hyperlink>
    </w:p>
    <w:p w:rsidR="00A22283" w:rsidRDefault="00A22283" w:rsidP="00CF5107">
      <w:pPr>
        <w:pStyle w:val="a3"/>
        <w:tabs>
          <w:tab w:val="left" w:pos="0"/>
        </w:tabs>
        <w:spacing w:after="0"/>
        <w:ind w:left="0"/>
        <w:jc w:val="both"/>
        <w:rPr>
          <w:rStyle w:val="a6"/>
          <w:rFonts w:ascii="Times New Roman" w:hAnsi="Times New Roman" w:cs="Times New Roman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ab/>
      </w:r>
      <w:r>
        <w:rPr>
          <w:rStyle w:val="a6"/>
          <w:rFonts w:ascii="Times New Roman" w:hAnsi="Times New Roman" w:cs="Times New Roman"/>
          <w:sz w:val="28"/>
          <w:szCs w:val="28"/>
          <w:u w:val="none"/>
        </w:rPr>
        <w:tab/>
      </w:r>
      <w:hyperlink r:id="rId8" w:history="1">
        <w:r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https://www.youtube.com/watch?v=X2JhWyOknpE</w:t>
        </w:r>
      </w:hyperlink>
    </w:p>
    <w:p w:rsidR="005E2DE6" w:rsidRDefault="005E2DE6" w:rsidP="009E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CE1" w:rsidRPr="00A22283" w:rsidRDefault="00A22283" w:rsidP="00863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(развернуто):</w:t>
      </w:r>
    </w:p>
    <w:p w:rsidR="009E5CE1" w:rsidRPr="009E5CE1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жизни немецкого композитора Роберта Шумана.</w:t>
      </w:r>
    </w:p>
    <w:p w:rsidR="009E5CE1" w:rsidRPr="009E5CE1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 который представляет Шуман?</w:t>
      </w:r>
    </w:p>
    <w:p w:rsidR="009E5CE1" w:rsidRPr="009E5CE1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музыкальный инструмент Шумана, для которого он написал большинство своих сочинений.</w:t>
      </w:r>
    </w:p>
    <w:p w:rsidR="009E5CE1" w:rsidRDefault="009E5CE1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Известн</w:t>
      </w:r>
      <w:r w:rsidR="005E2D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музыкальный педагог, у которого Шуман стал брать уроки в Лейпциге</w:t>
      </w:r>
      <w:r w:rsidRPr="009E5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DE6" w:rsidRDefault="005E2DE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помешало Шуману стать, как он того желал, виртуозным концертирующим пианистом и повлияло на выбор композиторского поприща?</w:t>
      </w:r>
    </w:p>
    <w:p w:rsidR="005E2DE6" w:rsidRDefault="005E2DE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Шуман был наделен не только музыкальным, но и литературным талантом. В чем проявилась его литературная деятельность?</w:t>
      </w:r>
    </w:p>
    <w:p w:rsidR="007B34CB" w:rsidRDefault="005E2DE6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своей литературной деятельности Шуман придумал вымышленных персонажей, которые дискутировали и горячо спорили по</w:t>
      </w:r>
      <w:r w:rsidR="007B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искусства на страницах </w:t>
      </w:r>
      <w:proofErr w:type="spellStart"/>
      <w:r w:rsidR="007B34C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шумановских</w:t>
      </w:r>
      <w:proofErr w:type="spellEnd"/>
      <w:r w:rsidR="007B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статей. Это были кардинально противоположные персонажи, как по своим взглядам, так и по темпераменту. Назовите этих персонажей и их характер.</w:t>
      </w:r>
    </w:p>
    <w:p w:rsidR="007B34CB" w:rsidRDefault="007B34CB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 важное событие в жизни Шумана случилось в 1840 году?</w:t>
      </w:r>
    </w:p>
    <w:p w:rsidR="007B34CB" w:rsidRDefault="007B34CB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Это событие вдохновило Шумана на создание двух вокальных шедевров, двух вокальных циклов. Назовите их.</w:t>
      </w:r>
    </w:p>
    <w:p w:rsidR="007B34CB" w:rsidRDefault="007B34CB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Из всех немногочисленных гастрольных поездок на Шумана большее впечатление произвела поездка 1844 года. Какую страну посетил Шуман?</w:t>
      </w:r>
    </w:p>
    <w:p w:rsidR="000E4877" w:rsidRDefault="000E4877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E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«Новой музыкальной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газеты»</w:t>
      </w:r>
      <w:proofErr w:type="spellEnd"/>
      <w:r w:rsidRPr="000E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Шуман печатал статьи,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открывал никому пока неизвестных </w:t>
      </w:r>
      <w:r w:rsidRPr="000E4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В частности, именно Шуман впервые обратил внимание публики на молодых композиторов – Брамса и Шопена.</w:t>
      </w:r>
    </w:p>
    <w:p w:rsidR="000E4877" w:rsidRPr="000E4877" w:rsidRDefault="000E4877" w:rsidP="005E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Ходом шахматного коня обойдите все поле доски, не заходя в клетки с фигурами, - и вы сможете прочитать высказывание немецкого композитора и критика Роберта Шумана о творчестве Шопена.</w:t>
      </w:r>
    </w:p>
    <w:tbl>
      <w:tblPr>
        <w:tblStyle w:val="3"/>
        <w:tblW w:w="5485" w:type="dxa"/>
        <w:jc w:val="center"/>
        <w:tblInd w:w="6048" w:type="dxa"/>
        <w:tblLayout w:type="fixed"/>
        <w:tblLook w:val="01E0" w:firstRow="1" w:lastRow="1" w:firstColumn="1" w:lastColumn="1" w:noHBand="0" w:noVBand="0"/>
      </w:tblPr>
      <w:tblGrid>
        <w:gridCol w:w="1097"/>
        <w:gridCol w:w="1097"/>
        <w:gridCol w:w="1097"/>
        <w:gridCol w:w="1097"/>
        <w:gridCol w:w="1097"/>
      </w:tblGrid>
      <w:tr w:rsidR="000E4877" w:rsidRPr="000E4877" w:rsidTr="000E4877">
        <w:trPr>
          <w:trHeight w:val="600"/>
          <w:jc w:val="center"/>
        </w:trPr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1D6E82" wp14:editId="7225466B">
                  <wp:extent cx="121285" cy="161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ний</w:t>
            </w:r>
            <w:proofErr w:type="spellEnd"/>
            <w:r w:rsidRPr="000E4877">
              <w:rPr>
                <w:b/>
                <w:bCs/>
              </w:rPr>
              <w:t>!»</w:t>
            </w:r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 w:rsidRPr="000E4877">
              <w:rPr>
                <w:b/>
                <w:bCs/>
              </w:rPr>
              <w:t>по</w:t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B0B64DE" wp14:editId="1F296501">
                  <wp:extent cx="129540" cy="13779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пы</w:t>
            </w:r>
            <w:proofErr w:type="spellEnd"/>
          </w:p>
        </w:tc>
      </w:tr>
      <w:tr w:rsidR="000E4877" w:rsidRPr="000E4877" w:rsidTr="000E4877">
        <w:trPr>
          <w:trHeight w:val="600"/>
          <w:jc w:val="center"/>
        </w:trPr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гос</w:t>
            </w:r>
            <w:proofErr w:type="spellEnd"/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258E81" wp14:editId="4ED8A96E">
                  <wp:extent cx="129540" cy="137795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 w:rsidRPr="000E4877">
              <w:rPr>
                <w:b/>
                <w:bCs/>
              </w:rPr>
              <w:t>«Шля</w:t>
            </w:r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ва</w:t>
            </w:r>
            <w:proofErr w:type="spellEnd"/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 w:rsidRPr="000E4877">
              <w:rPr>
                <w:b/>
                <w:bCs/>
              </w:rPr>
              <w:t>да,</w:t>
            </w:r>
          </w:p>
        </w:tc>
      </w:tr>
      <w:tr w:rsidR="000E4877" w:rsidRPr="000E4877" w:rsidTr="000E4877">
        <w:trPr>
          <w:trHeight w:val="600"/>
          <w:jc w:val="center"/>
        </w:trPr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ге</w:t>
            </w:r>
            <w:proofErr w:type="spellEnd"/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E4877">
              <w:rPr>
                <w:b/>
                <w:bCs/>
              </w:rPr>
              <w:t>ред</w:t>
            </w:r>
            <w:proofErr w:type="spellEnd"/>
            <w:proofErr w:type="gramEnd"/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A21FC2A" wp14:editId="74D3A6B7">
                  <wp:extent cx="129540" cy="13779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 w:rsidRPr="000E4877">
              <w:rPr>
                <w:b/>
                <w:bCs/>
              </w:rPr>
              <w:t>до</w:t>
            </w:r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6AFBFAA" wp14:editId="4F58C4AF">
                  <wp:extent cx="129540" cy="13779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77" w:rsidRPr="000E4877" w:rsidTr="000E4877">
        <w:trPr>
          <w:trHeight w:val="600"/>
          <w:jc w:val="center"/>
        </w:trPr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4AAFC87" wp14:editId="4EA68B9A">
                  <wp:extent cx="129540" cy="13779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лой</w:t>
            </w:r>
            <w:proofErr w:type="spellEnd"/>
            <w:r w:rsidRPr="000E4877">
              <w:rPr>
                <w:b/>
                <w:bCs/>
              </w:rPr>
              <w:t>,</w:t>
            </w:r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 w:rsidRPr="000E4877">
              <w:rPr>
                <w:b/>
                <w:bCs/>
              </w:rPr>
              <w:t>ми</w:t>
            </w:r>
          </w:p>
        </w:tc>
        <w:tc>
          <w:tcPr>
            <w:tcW w:w="1097" w:type="dxa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proofErr w:type="spellStart"/>
            <w:r w:rsidRPr="000E4877">
              <w:rPr>
                <w:b/>
                <w:bCs/>
              </w:rPr>
              <w:t>пе</w:t>
            </w:r>
            <w:proofErr w:type="spellEnd"/>
          </w:p>
        </w:tc>
        <w:tc>
          <w:tcPr>
            <w:tcW w:w="1097" w:type="dxa"/>
            <w:shd w:val="clear" w:color="auto" w:fill="E0E0E0"/>
            <w:vAlign w:val="center"/>
          </w:tcPr>
          <w:p w:rsidR="000E4877" w:rsidRPr="000E4877" w:rsidRDefault="000E4877" w:rsidP="000E48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467480" wp14:editId="37F03F5F">
                  <wp:extent cx="129540" cy="13779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DBB" w:rsidRDefault="00235F95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796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1B7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F34">
        <w:rPr>
          <w:rFonts w:ascii="Times New Roman" w:hAnsi="Times New Roman" w:cs="Times New Roman"/>
          <w:sz w:val="28"/>
          <w:szCs w:val="28"/>
        </w:rPr>
        <w:t xml:space="preserve">В семейном союзе </w:t>
      </w:r>
      <w:r w:rsidR="00EA1DBB">
        <w:rPr>
          <w:rFonts w:ascii="Times New Roman" w:hAnsi="Times New Roman" w:cs="Times New Roman"/>
          <w:sz w:val="28"/>
          <w:szCs w:val="28"/>
        </w:rPr>
        <w:t xml:space="preserve">Шумана </w:t>
      </w:r>
      <w:r w:rsidR="00ED5F34">
        <w:rPr>
          <w:rFonts w:ascii="Times New Roman" w:hAnsi="Times New Roman" w:cs="Times New Roman"/>
          <w:sz w:val="28"/>
          <w:szCs w:val="28"/>
        </w:rPr>
        <w:t xml:space="preserve">с </w:t>
      </w:r>
      <w:r w:rsidR="00EA1DBB">
        <w:rPr>
          <w:rFonts w:ascii="Times New Roman" w:hAnsi="Times New Roman" w:cs="Times New Roman"/>
          <w:sz w:val="28"/>
          <w:szCs w:val="28"/>
        </w:rPr>
        <w:t xml:space="preserve">известной пианисткой Кларой Вик родилось 8 детей. Не удивительно, что в своем творчестве композитор уделил внимание пьесам детского репертуара, которые до сих пор востребованы, их охотно </w:t>
      </w:r>
      <w:r w:rsidR="00863DCA">
        <w:rPr>
          <w:rFonts w:ascii="Times New Roman" w:hAnsi="Times New Roman" w:cs="Times New Roman"/>
          <w:sz w:val="28"/>
          <w:szCs w:val="28"/>
        </w:rPr>
        <w:t>слушают</w:t>
      </w:r>
      <w:r w:rsidR="00863DCA">
        <w:rPr>
          <w:rFonts w:ascii="Times New Roman" w:hAnsi="Times New Roman" w:cs="Times New Roman"/>
          <w:sz w:val="28"/>
          <w:szCs w:val="28"/>
        </w:rPr>
        <w:t xml:space="preserve"> и </w:t>
      </w:r>
      <w:r w:rsidR="00EA1DBB">
        <w:rPr>
          <w:rFonts w:ascii="Times New Roman" w:hAnsi="Times New Roman" w:cs="Times New Roman"/>
          <w:sz w:val="28"/>
          <w:szCs w:val="28"/>
        </w:rPr>
        <w:t>исполняют дети. Речь идет о двух фортепианных циклах Шумана: «Детские сцены» и «Альбом для юношества». Среди многочисленных детских миниатюр, состав</w:t>
      </w:r>
      <w:r w:rsidR="00863DCA">
        <w:rPr>
          <w:rFonts w:ascii="Times New Roman" w:hAnsi="Times New Roman" w:cs="Times New Roman"/>
          <w:sz w:val="28"/>
          <w:szCs w:val="28"/>
        </w:rPr>
        <w:t xml:space="preserve">ляющих </w:t>
      </w:r>
      <w:bookmarkStart w:id="0" w:name="_GoBack"/>
      <w:bookmarkEnd w:id="0"/>
      <w:r w:rsidR="00EA1DBB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="00EA1DB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="00EA1DBB">
        <w:rPr>
          <w:rFonts w:ascii="Times New Roman" w:hAnsi="Times New Roman" w:cs="Times New Roman"/>
          <w:sz w:val="28"/>
          <w:szCs w:val="28"/>
        </w:rPr>
        <w:t>. циклы, известность и признание, в первую очередь у детей, получили несколько пьес:</w:t>
      </w:r>
    </w:p>
    <w:p w:rsidR="00EA1DBB" w:rsidRPr="00C94773" w:rsidRDefault="00EA1DB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773">
        <w:rPr>
          <w:rFonts w:ascii="Times New Roman" w:hAnsi="Times New Roman" w:cs="Times New Roman"/>
          <w:sz w:val="28"/>
          <w:szCs w:val="28"/>
          <w:highlight w:val="yellow"/>
        </w:rPr>
        <w:t>Фп</w:t>
      </w:r>
      <w:proofErr w:type="spellEnd"/>
      <w:r w:rsidRPr="00C94773">
        <w:rPr>
          <w:rFonts w:ascii="Times New Roman" w:hAnsi="Times New Roman" w:cs="Times New Roman"/>
          <w:sz w:val="28"/>
          <w:szCs w:val="28"/>
          <w:highlight w:val="yellow"/>
        </w:rPr>
        <w:t xml:space="preserve">. цикл </w:t>
      </w:r>
      <w:r w:rsidRPr="00C94773">
        <w:rPr>
          <w:rFonts w:ascii="Times New Roman" w:hAnsi="Times New Roman" w:cs="Times New Roman"/>
          <w:sz w:val="28"/>
          <w:szCs w:val="28"/>
          <w:highlight w:val="yellow"/>
        </w:rPr>
        <w:t>«Детские сцены»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DBB">
        <w:rPr>
          <w:rFonts w:ascii="Times New Roman" w:hAnsi="Times New Roman" w:cs="Times New Roman"/>
          <w:sz w:val="28"/>
          <w:szCs w:val="28"/>
          <w:highlight w:val="yellow"/>
        </w:rPr>
        <w:t>№1 «О чужих краях и людях»</w:t>
      </w:r>
      <w:r w:rsidR="00C94773" w:rsidRPr="00C94773">
        <w:rPr>
          <w:rFonts w:ascii="Times New Roman" w:hAnsi="Times New Roman" w:cs="Times New Roman"/>
          <w:sz w:val="28"/>
          <w:szCs w:val="28"/>
        </w:rPr>
        <w:t xml:space="preserve"> (</w:t>
      </w:r>
      <w:r w:rsidR="00C94773">
        <w:rPr>
          <w:rFonts w:ascii="Times New Roman" w:hAnsi="Times New Roman" w:cs="Times New Roman"/>
          <w:sz w:val="28"/>
          <w:szCs w:val="28"/>
        </w:rPr>
        <w:t>0:30 – 1:55)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DBB">
        <w:rPr>
          <w:rFonts w:ascii="Times New Roman" w:hAnsi="Times New Roman" w:cs="Times New Roman"/>
          <w:sz w:val="28"/>
          <w:szCs w:val="28"/>
          <w:highlight w:val="yellow"/>
        </w:rPr>
        <w:t>№7 «Грёзы»</w:t>
      </w:r>
      <w:r w:rsidR="00C94773" w:rsidRPr="00C94773">
        <w:rPr>
          <w:rFonts w:ascii="Times New Roman" w:hAnsi="Times New Roman" w:cs="Times New Roman"/>
          <w:sz w:val="28"/>
          <w:szCs w:val="28"/>
        </w:rPr>
        <w:t xml:space="preserve"> (5:30 – 8:08)</w:t>
      </w:r>
      <w:r w:rsidR="00C94773">
        <w:rPr>
          <w:rFonts w:ascii="Times New Roman" w:hAnsi="Times New Roman" w:cs="Times New Roman"/>
          <w:sz w:val="28"/>
          <w:szCs w:val="28"/>
        </w:rPr>
        <w:t xml:space="preserve"> </w:t>
      </w:r>
      <w:r w:rsidR="00C94773" w:rsidRPr="00C947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C94773"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https://www.youtube.com/watch?v=ftCniCsGWjI</w:t>
        </w:r>
      </w:hyperlink>
    </w:p>
    <w:p w:rsidR="00EA1DBB" w:rsidRDefault="00EA1DB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4773">
        <w:rPr>
          <w:rFonts w:ascii="Times New Roman" w:hAnsi="Times New Roman" w:cs="Times New Roman"/>
          <w:sz w:val="28"/>
          <w:szCs w:val="28"/>
          <w:highlight w:val="yellow"/>
        </w:rPr>
        <w:t>Фп</w:t>
      </w:r>
      <w:proofErr w:type="spellEnd"/>
      <w:r w:rsidRPr="00C94773">
        <w:rPr>
          <w:rFonts w:ascii="Times New Roman" w:hAnsi="Times New Roman" w:cs="Times New Roman"/>
          <w:sz w:val="28"/>
          <w:szCs w:val="28"/>
          <w:highlight w:val="yellow"/>
        </w:rPr>
        <w:t>. цикл</w:t>
      </w:r>
      <w:r w:rsidRPr="00C9477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94773">
        <w:rPr>
          <w:rFonts w:ascii="Times New Roman" w:hAnsi="Times New Roman" w:cs="Times New Roman"/>
          <w:sz w:val="28"/>
          <w:szCs w:val="28"/>
          <w:highlight w:val="yellow"/>
        </w:rPr>
        <w:t>«Альбом для юношества»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1DBB">
        <w:rPr>
          <w:rFonts w:ascii="Times New Roman" w:hAnsi="Times New Roman" w:cs="Times New Roman"/>
          <w:sz w:val="28"/>
          <w:szCs w:val="28"/>
          <w:highlight w:val="yellow"/>
        </w:rPr>
        <w:t>№2 «Солдатский марш»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DBB">
        <w:rPr>
          <w:rFonts w:ascii="Times New Roman" w:hAnsi="Times New Roman" w:cs="Times New Roman"/>
          <w:sz w:val="28"/>
          <w:szCs w:val="28"/>
          <w:highlight w:val="yellow"/>
        </w:rPr>
        <w:t>№8 «Смелый наездник»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DBB">
        <w:rPr>
          <w:rFonts w:ascii="Times New Roman" w:hAnsi="Times New Roman" w:cs="Times New Roman"/>
          <w:sz w:val="28"/>
          <w:szCs w:val="28"/>
          <w:highlight w:val="yellow"/>
        </w:rPr>
        <w:t>№9 «Веселый крестьянин, возвращающийся с работы»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DBB">
        <w:rPr>
          <w:rFonts w:ascii="Times New Roman" w:hAnsi="Times New Roman" w:cs="Times New Roman"/>
          <w:sz w:val="28"/>
          <w:szCs w:val="28"/>
          <w:highlight w:val="yellow"/>
        </w:rPr>
        <w:t>№12 «Дед Мороз»</w:t>
      </w:r>
      <w:r w:rsidR="00C94773">
        <w:rPr>
          <w:rFonts w:ascii="Times New Roman" w:hAnsi="Times New Roman" w:cs="Times New Roman"/>
          <w:sz w:val="28"/>
          <w:szCs w:val="28"/>
        </w:rPr>
        <w:t xml:space="preserve"> - </w:t>
      </w:r>
      <w:r w:rsidR="00C947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C94773" w:rsidRPr="001810C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https://www.youtube.com/watch?v=MHnejgLHVvk</w:t>
        </w:r>
      </w:hyperlink>
    </w:p>
    <w:p w:rsidR="00EA1DBB" w:rsidRDefault="00EA1DBB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773" w:rsidRDefault="00C94773" w:rsidP="00CF510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выделенные пьесы, выберите понравившуюся и сделайте</w:t>
      </w:r>
      <w:r w:rsidRPr="00C9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ней краткую аннотацию (разбор) по плану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4773">
        <w:rPr>
          <w:rFonts w:ascii="Times New Roman" w:hAnsi="Times New Roman" w:cs="Times New Roman"/>
          <w:i/>
          <w:sz w:val="28"/>
          <w:szCs w:val="28"/>
        </w:rPr>
        <w:t>необходимо найти ноты выбранной пьесы и послушать ее по нотам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</w:t>
      </w:r>
      <w:r w:rsidR="00F85330">
        <w:rPr>
          <w:rFonts w:ascii="Times New Roman" w:hAnsi="Times New Roman" w:cs="Times New Roman"/>
          <w:sz w:val="28"/>
          <w:szCs w:val="28"/>
        </w:rPr>
        <w:t>ьесы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9B7" w:rsidRDefault="007F19B7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C41E4">
        <w:rPr>
          <w:rFonts w:ascii="Times New Roman" w:hAnsi="Times New Roman" w:cs="Times New Roman"/>
          <w:sz w:val="28"/>
          <w:szCs w:val="28"/>
        </w:rPr>
        <w:t>ональность п</w:t>
      </w:r>
      <w:r>
        <w:rPr>
          <w:rFonts w:ascii="Times New Roman" w:hAnsi="Times New Roman" w:cs="Times New Roman"/>
          <w:sz w:val="28"/>
          <w:szCs w:val="28"/>
        </w:rPr>
        <w:t>ьесы.</w:t>
      </w:r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создает музыка в пьесе? Какой характер, настроение</w:t>
      </w:r>
      <w:r w:rsidRPr="00BC41E4">
        <w:rPr>
          <w:rFonts w:ascii="Times New Roman" w:hAnsi="Times New Roman" w:cs="Times New Roman"/>
          <w:sz w:val="28"/>
          <w:szCs w:val="28"/>
        </w:rPr>
        <w:t>?</w:t>
      </w:r>
    </w:p>
    <w:p w:rsidR="007F19B7" w:rsidRDefault="007F19B7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Какими средствами достигается соответствующий образ? (мелодия, лад, метр и ритм, </w:t>
      </w:r>
      <w:r>
        <w:rPr>
          <w:rFonts w:ascii="Times New Roman" w:hAnsi="Times New Roman" w:cs="Times New Roman"/>
          <w:sz w:val="28"/>
          <w:szCs w:val="28"/>
        </w:rPr>
        <w:t>длительности,</w:t>
      </w:r>
      <w:r>
        <w:rPr>
          <w:rFonts w:ascii="Times New Roman" w:hAnsi="Times New Roman" w:cs="Times New Roman"/>
          <w:sz w:val="28"/>
          <w:szCs w:val="28"/>
        </w:rPr>
        <w:t xml:space="preserve"> темп, фактура, динамика, регистр и т.п.)</w:t>
      </w:r>
      <w:proofErr w:type="gramEnd"/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41E4">
        <w:rPr>
          <w:rFonts w:ascii="Times New Roman" w:hAnsi="Times New Roman" w:cs="Times New Roman"/>
          <w:sz w:val="28"/>
          <w:szCs w:val="28"/>
        </w:rPr>
        <w:t>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BC41E4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="00E61420">
        <w:rPr>
          <w:rFonts w:ascii="Times New Roman" w:hAnsi="Times New Roman" w:cs="Times New Roman"/>
          <w:sz w:val="28"/>
          <w:szCs w:val="28"/>
        </w:rPr>
        <w:t xml:space="preserve"> (</w:t>
      </w:r>
      <w:r w:rsidR="00E61420" w:rsidRPr="00E61420">
        <w:rPr>
          <w:rFonts w:ascii="Times New Roman" w:hAnsi="Times New Roman" w:cs="Times New Roman"/>
          <w:sz w:val="28"/>
          <w:szCs w:val="28"/>
          <w:highlight w:val="yellow"/>
        </w:rPr>
        <w:t>отобразить через буквенную схему</w:t>
      </w:r>
      <w:r w:rsidR="00E61420">
        <w:rPr>
          <w:rFonts w:ascii="Times New Roman" w:hAnsi="Times New Roman" w:cs="Times New Roman"/>
          <w:sz w:val="28"/>
          <w:szCs w:val="28"/>
        </w:rPr>
        <w:t>)</w:t>
      </w:r>
      <w:r w:rsidRPr="00BC4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есть ли повторы разделов, </w:t>
      </w:r>
      <w:r w:rsidRPr="00BC41E4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E61420">
        <w:rPr>
          <w:rFonts w:ascii="Times New Roman" w:hAnsi="Times New Roman" w:cs="Times New Roman"/>
          <w:sz w:val="28"/>
          <w:szCs w:val="28"/>
        </w:rPr>
        <w:t xml:space="preserve"> -</w:t>
      </w:r>
      <w:r w:rsidRPr="00BC41E4">
        <w:rPr>
          <w:rFonts w:ascii="Times New Roman" w:hAnsi="Times New Roman" w:cs="Times New Roman"/>
          <w:sz w:val="28"/>
          <w:szCs w:val="28"/>
        </w:rPr>
        <w:t xml:space="preserve"> </w:t>
      </w:r>
      <w:r w:rsidR="00E61420">
        <w:rPr>
          <w:rFonts w:ascii="Times New Roman" w:hAnsi="Times New Roman" w:cs="Times New Roman"/>
          <w:sz w:val="28"/>
          <w:szCs w:val="28"/>
        </w:rPr>
        <w:t>разделы дополняют друг друга или ярко контрастируют между собой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4773" w:rsidRDefault="00E61420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момент изобразительности</w:t>
      </w:r>
      <w:r w:rsidR="00C94773" w:rsidRPr="00BC41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чем он проявляется в музыке?</w:t>
      </w:r>
    </w:p>
    <w:p w:rsidR="00C94773" w:rsidRDefault="00C94773" w:rsidP="00C94773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41E4">
        <w:rPr>
          <w:rFonts w:ascii="Times New Roman" w:hAnsi="Times New Roman" w:cs="Times New Roman"/>
          <w:sz w:val="28"/>
          <w:szCs w:val="28"/>
        </w:rPr>
        <w:t xml:space="preserve"> каком </w:t>
      </w:r>
      <w:r w:rsidR="00E61420">
        <w:rPr>
          <w:rFonts w:ascii="Times New Roman" w:hAnsi="Times New Roman" w:cs="Times New Roman"/>
          <w:sz w:val="28"/>
          <w:szCs w:val="28"/>
        </w:rPr>
        <w:t>такте</w:t>
      </w:r>
      <w:r w:rsidRPr="00BC41E4">
        <w:rPr>
          <w:rFonts w:ascii="Times New Roman" w:hAnsi="Times New Roman" w:cs="Times New Roman"/>
          <w:sz w:val="28"/>
          <w:szCs w:val="28"/>
        </w:rPr>
        <w:t xml:space="preserve"> кульминация?</w:t>
      </w:r>
      <w:r w:rsidR="007F19B7">
        <w:rPr>
          <w:rFonts w:ascii="Times New Roman" w:hAnsi="Times New Roman" w:cs="Times New Roman"/>
          <w:sz w:val="28"/>
          <w:szCs w:val="28"/>
        </w:rPr>
        <w:t xml:space="preserve"> Чем она выражена?</w:t>
      </w:r>
    </w:p>
    <w:p w:rsidR="00C94773" w:rsidRDefault="00C94773" w:rsidP="00C94773">
      <w:pPr>
        <w:pStyle w:val="a3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4773" w:rsidSect="00931A2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CDA"/>
    <w:multiLevelType w:val="hybridMultilevel"/>
    <w:tmpl w:val="A4A6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3FB"/>
    <w:multiLevelType w:val="hybridMultilevel"/>
    <w:tmpl w:val="A5CA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2A0"/>
    <w:multiLevelType w:val="hybridMultilevel"/>
    <w:tmpl w:val="EA12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200"/>
    <w:multiLevelType w:val="hybridMultilevel"/>
    <w:tmpl w:val="F5F0A2A0"/>
    <w:lvl w:ilvl="0" w:tplc="024E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746642"/>
    <w:multiLevelType w:val="hybridMultilevel"/>
    <w:tmpl w:val="EA2C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0056"/>
    <w:multiLevelType w:val="hybridMultilevel"/>
    <w:tmpl w:val="F4D67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90B"/>
    <w:multiLevelType w:val="hybridMultilevel"/>
    <w:tmpl w:val="381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C66"/>
    <w:multiLevelType w:val="hybridMultilevel"/>
    <w:tmpl w:val="57A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218DB"/>
    <w:multiLevelType w:val="hybridMultilevel"/>
    <w:tmpl w:val="303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13"/>
    <w:rsid w:val="00077DB0"/>
    <w:rsid w:val="000834FB"/>
    <w:rsid w:val="000C7D28"/>
    <w:rsid w:val="000E4877"/>
    <w:rsid w:val="001B796E"/>
    <w:rsid w:val="001C5276"/>
    <w:rsid w:val="00212083"/>
    <w:rsid w:val="00216BD4"/>
    <w:rsid w:val="00232FE4"/>
    <w:rsid w:val="00235F95"/>
    <w:rsid w:val="002376BF"/>
    <w:rsid w:val="00251548"/>
    <w:rsid w:val="002A4DD1"/>
    <w:rsid w:val="002A6F13"/>
    <w:rsid w:val="00305E07"/>
    <w:rsid w:val="00324B76"/>
    <w:rsid w:val="003304DE"/>
    <w:rsid w:val="003509AA"/>
    <w:rsid w:val="00352F5A"/>
    <w:rsid w:val="0039078A"/>
    <w:rsid w:val="003E2994"/>
    <w:rsid w:val="00453398"/>
    <w:rsid w:val="00496EA4"/>
    <w:rsid w:val="004B2437"/>
    <w:rsid w:val="004D1FC5"/>
    <w:rsid w:val="0052549E"/>
    <w:rsid w:val="00532B43"/>
    <w:rsid w:val="005E2DE6"/>
    <w:rsid w:val="006674AB"/>
    <w:rsid w:val="00684659"/>
    <w:rsid w:val="006F26B9"/>
    <w:rsid w:val="00746A81"/>
    <w:rsid w:val="00756282"/>
    <w:rsid w:val="00797F90"/>
    <w:rsid w:val="007B2FF7"/>
    <w:rsid w:val="007B34CB"/>
    <w:rsid w:val="007B56C0"/>
    <w:rsid w:val="007F19B7"/>
    <w:rsid w:val="00820B29"/>
    <w:rsid w:val="00863DCA"/>
    <w:rsid w:val="0088540E"/>
    <w:rsid w:val="00931A2B"/>
    <w:rsid w:val="00951545"/>
    <w:rsid w:val="009A0546"/>
    <w:rsid w:val="009A0ABD"/>
    <w:rsid w:val="009A121B"/>
    <w:rsid w:val="009E0609"/>
    <w:rsid w:val="009E5CE1"/>
    <w:rsid w:val="00A22283"/>
    <w:rsid w:val="00B046DA"/>
    <w:rsid w:val="00BC41E4"/>
    <w:rsid w:val="00C002C1"/>
    <w:rsid w:val="00C155FE"/>
    <w:rsid w:val="00C6479F"/>
    <w:rsid w:val="00C67AF1"/>
    <w:rsid w:val="00C94773"/>
    <w:rsid w:val="00CC72A9"/>
    <w:rsid w:val="00CE3F8D"/>
    <w:rsid w:val="00CF5107"/>
    <w:rsid w:val="00D61C5B"/>
    <w:rsid w:val="00D86DE1"/>
    <w:rsid w:val="00D9523F"/>
    <w:rsid w:val="00E046ED"/>
    <w:rsid w:val="00E516A3"/>
    <w:rsid w:val="00E61420"/>
    <w:rsid w:val="00E8602D"/>
    <w:rsid w:val="00EA1DBB"/>
    <w:rsid w:val="00ED5F34"/>
    <w:rsid w:val="00F71892"/>
    <w:rsid w:val="00F85330"/>
    <w:rsid w:val="00FD660D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F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0ABD"/>
    <w:rPr>
      <w:color w:val="0000FF" w:themeColor="hyperlink"/>
      <w:u w:val="single"/>
    </w:rPr>
  </w:style>
  <w:style w:type="table" w:styleId="a7">
    <w:name w:val="Table Grid"/>
    <w:basedOn w:val="a1"/>
    <w:rsid w:val="00CF5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9E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4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JhWyOknp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03KQCv1JQY" TargetMode="External"/><Relationship Id="rId12" Type="http://schemas.openxmlformats.org/officeDocument/2006/relationships/hyperlink" Target="https://www.youtube.com/watch?v=MHnejgLHV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music.ru/index.php/&#1073;&#1080;&#1073;&#1083;&#1080;&#1086;&#1090;&#1077;&#1095;&#1082;&#1072;/&#1076;&#1077;&#1090;&#1089;&#1082;&#1072;&#1103;-&#1084;&#1091;&#1079;&#1099;&#1082;&#1072;&#1083;&#1100;&#1085;&#1072;&#1103;-&#1096;&#1082;&#1086;&#1083;&#1072;/347-&#1096;&#1086;&#1088;&#1085;&#1080;&#1082;&#1086;&#1074;&#1072;-&#1084;-&#1080;-&#1084;&#1091;&#1079;&#1099;&#1082;&#1072;&#1083;&#1100;&#1085;&#1072;&#1103;-&#1083;&#1080;&#1090;&#1077;&#1088;&#1072;&#1090;&#1091;&#1088;&#1072;-&#1084;&#1091;&#1079;&#1099;&#1082;&#1072;,-&#1077;&#1077;-&#1092;&#1086;&#1088;&#1084;&#1099;-&#1080;-&#1078;&#1072;&#1085;&#1088;&#1099;-2-&#1075;&#1086;&#1076;-&#1086;&#1073;&#1091;&#1095;&#1077;&#1085;&#1080;&#1103;-2012-&#1075;&#1086;&#1076;" TargetMode="External"/><Relationship Id="rId11" Type="http://schemas.openxmlformats.org/officeDocument/2006/relationships/hyperlink" Target="https://www.youtube.com/watch?v=ftCniCsGWj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Mamamaxa</dc:creator>
  <cp:lastModifiedBy>Mamamaxa</cp:lastModifiedBy>
  <cp:revision>26</cp:revision>
  <cp:lastPrinted>2020-03-24T11:20:00Z</cp:lastPrinted>
  <dcterms:created xsi:type="dcterms:W3CDTF">2020-03-26T10:01:00Z</dcterms:created>
  <dcterms:modified xsi:type="dcterms:W3CDTF">2020-05-13T19:23:00Z</dcterms:modified>
</cp:coreProperties>
</file>