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</w:rPr>
      </w:pPr>
      <w:r>
        <w:rPr>
          <w:b/>
        </w:rPr>
        <w:t>Тема. Современная философия</w:t>
      </w:r>
    </w:p>
    <w:p>
      <w:r>
        <w:t xml:space="preserve">Основные понятия и термины по теме: неопозитивизм, прагматизм, </w:t>
      </w:r>
      <w:proofErr w:type="spellStart"/>
      <w:r>
        <w:t>экзистенционализм</w:t>
      </w:r>
      <w:proofErr w:type="spellEnd"/>
      <w:r>
        <w:t>, философия бессознательного, рациональное, иррациональное течения.</w:t>
      </w:r>
    </w:p>
    <w:p>
      <w:r>
        <w:t>План изучения темы (перечень вопросов, обязательных к изучению):</w:t>
      </w:r>
    </w:p>
    <w:p>
      <w:r>
        <w:t xml:space="preserve">1. Основные направления философии двадцатого века:    неопозитивизм, </w:t>
      </w:r>
    </w:p>
    <w:p>
      <w:r>
        <w:t xml:space="preserve">     прагматизм и </w:t>
      </w:r>
      <w:proofErr w:type="spellStart"/>
      <w:r>
        <w:t>экзистенционализм</w:t>
      </w:r>
      <w:proofErr w:type="spellEnd"/>
      <w:r>
        <w:t>.</w:t>
      </w:r>
    </w:p>
    <w:p>
      <w:r>
        <w:t xml:space="preserve">  2. Философия  </w:t>
      </w:r>
      <w:proofErr w:type="gramStart"/>
      <w:r>
        <w:t>бессознательного</w:t>
      </w:r>
      <w:proofErr w:type="gramEnd"/>
      <w:r>
        <w:t>.</w:t>
      </w:r>
    </w:p>
    <w:p>
      <w:r>
        <w:t xml:space="preserve">  3. Особенности русской философии. Русская идея.</w:t>
      </w:r>
    </w:p>
    <w:p/>
    <w:p>
      <w:r>
        <w:t xml:space="preserve">                   Краткое изложение теоретических вопросов:</w:t>
      </w:r>
    </w:p>
    <w:p/>
    <w:p>
      <w:r>
        <w:t xml:space="preserve">       В развитии западной философии XIX    - начала XXI в можно выделить два течения. </w:t>
      </w:r>
    </w:p>
    <w:p>
      <w:proofErr w:type="gramStart"/>
      <w:r>
        <w:t>Рациональное</w:t>
      </w:r>
      <w:proofErr w:type="gramEnd"/>
      <w:r>
        <w:t xml:space="preserve"> – опирается на разум, науку, социальный прогресс. Однако со временем разработка оружия массового поражения, экологический кризис и другие проблемы все более усиливают разочарование в науке и разуме.</w:t>
      </w:r>
    </w:p>
    <w:p>
      <w:r>
        <w:t>Иррациональное – на место разума ставит волю, жизнь, существование, бессознательное.</w:t>
      </w:r>
    </w:p>
    <w:p>
      <w:r>
        <w:t>Основными направлениями иррационализма являются     философия жизни, фрейдизм и экзистенциализм.</w:t>
      </w:r>
    </w:p>
    <w:p>
      <w:r>
        <w:t>Философия жизни</w:t>
      </w:r>
    </w:p>
    <w:p>
      <w:r>
        <w:t xml:space="preserve">Артур Шопенгауэр (1788 -1810 гг.) родился в семье состоятельного купца, который дал ему очень хорошее образование и посылал своего сына учиться в школах Франции, Бельгии, Англии, Швейцарии. В 1820 году вышло основное произведение Шопенгауэра, который по сей день считается выдающимся памятником философской мысли </w:t>
      </w:r>
      <w:proofErr w:type="gramStart"/>
      <w:r>
        <w:t>–«</w:t>
      </w:r>
      <w:proofErr w:type="gramEnd"/>
      <w:r>
        <w:t xml:space="preserve"> Мир как воля и представление». Но по выходе книги автора ждало жестокое разочарование, книгу никто не заметил, не оценил, было продано несколько экземпляров, и издатель спустя некоторое время предложил Шопенгауэру забрать весь тираж домой. В доме у философа тираж хранился долгие годы.</w:t>
      </w:r>
    </w:p>
    <w:p>
      <w:r>
        <w:t xml:space="preserve">        Идеи Шопенгауэра оказались несозвучными тому времени, полному оптимистических иллюзий о счастливых временах, которые ожидают человечество в недалеком будущем. Лишь в конце жизни к Шопенгауэру пришла известность, а после смерти слава.</w:t>
      </w:r>
    </w:p>
    <w:p>
      <w:r>
        <w:t xml:space="preserve">           Вся человеческая жизнь – это сплошные страдания и разочарования. Человек под влиянием воли все время чего – желает. Но эти желания никогда не удовлетворяются. А там, где они временно удовлетворяются, наступает равнодушие и скука.  Между страданиями и скукой мечется человек. </w:t>
      </w:r>
    </w:p>
    <w:p>
      <w:r>
        <w:t xml:space="preserve">          Все это доказывает, что земное счастье – иллюзия. Поэтому счастье всегда находится в будущем или в прошлом, так что в настоящем человек никогда </w:t>
      </w:r>
      <w:proofErr w:type="gramStart"/>
      <w:r>
        <w:t>счастлив</w:t>
      </w:r>
      <w:proofErr w:type="gramEnd"/>
      <w:r>
        <w:t xml:space="preserve"> не бывает. Но будущее ненадежно, а прошлое – уже невозможно. Радость бывает только тогда, когда </w:t>
      </w:r>
      <w:proofErr w:type="gramStart"/>
      <w:r>
        <w:t xml:space="preserve">что – </w:t>
      </w:r>
      <w:proofErr w:type="spellStart"/>
      <w:r>
        <w:t>нибудь</w:t>
      </w:r>
      <w:proofErr w:type="spellEnd"/>
      <w:proofErr w:type="gramEnd"/>
      <w:r>
        <w:t xml:space="preserve"> приятное или нужное тебе неожиданно сваливается на тебя как подарок. И это, как правило, самые важные вещи: талант, необычайные способности, или просто доброе сердце, широкая душа. И в то же время подарок нужно заслужить, быть достойным его. Таким подарком является, например, любовь. Никакими усилиями, никакими упражнениями нельзя заставить себя полюбить </w:t>
      </w:r>
      <w:proofErr w:type="gramStart"/>
      <w:r>
        <w:t xml:space="preserve">кого – </w:t>
      </w:r>
      <w:proofErr w:type="spellStart"/>
      <w:r>
        <w:t>нибудь</w:t>
      </w:r>
      <w:proofErr w:type="spellEnd"/>
      <w:proofErr w:type="gramEnd"/>
      <w:r>
        <w:t xml:space="preserve">, или кого – </w:t>
      </w:r>
      <w:proofErr w:type="spellStart"/>
      <w:r>
        <w:t>нибудь</w:t>
      </w:r>
      <w:proofErr w:type="spellEnd"/>
      <w:r>
        <w:t xml:space="preserve"> – полюбить вас. Вы должны быть достойны любви, должны быть способны к тому, чтобы любить.</w:t>
      </w:r>
    </w:p>
    <w:p/>
    <w:p>
      <w:r>
        <w:t xml:space="preserve">Фридрих Ницше (1844-1900) –немецкий философ, родился в семье сельского священника. Поступил на филологический факультет в Бонне, потом перевелся в Лейпциг. Еще студентом опубликовал несколько работ по древнегреческой литературе. На последнем курсе его пригласили профессором классической филологии в </w:t>
      </w:r>
      <w:proofErr w:type="spellStart"/>
      <w:r>
        <w:t>Базельский</w:t>
      </w:r>
      <w:proofErr w:type="spellEnd"/>
      <w:r>
        <w:t xml:space="preserve"> университет. Через год ему присвоили докторскую степень без защиты диссертации. Несколько лет работал преподавателем, потом оставил службу по болезни. </w:t>
      </w:r>
    </w:p>
    <w:p>
      <w:r>
        <w:lastRenderedPageBreak/>
        <w:t>Написал большое количество философских произведений. Основные работы: «Рождение трагедии из духа музыки», «Воля к власти», Сумерки идолов».</w:t>
      </w:r>
    </w:p>
    <w:p>
      <w:r>
        <w:t>Всю жизнь Ницше боролся со страшной болезнью, с сильнейшими, до потери сознания, головными болями, которые преследовали его постоянно с 18 лет. Писал в те редкие часы, когда боль отпускала, и все – таки на людях держась весело, своим примером призывая других мужественно переносить невзгоды.</w:t>
      </w:r>
    </w:p>
    <w:p/>
    <w:p>
      <w:r>
        <w:t xml:space="preserve">Жизнь нельзя понять разумом, ее можно лишь переживать. Наиболее ярко она проявляет себя в человеческих страстях, желаниях,  экстазе, «воле к власти», инстинкте самосохранения, творчестве. Однако человечество в своей массе отказывается от свободной жизни, предпочитая безопасность, стадность, подчинение к лидерам и лицемерную мораль. Первопричины этой унылой </w:t>
      </w:r>
      <w:proofErr w:type="spellStart"/>
      <w:r>
        <w:t>полужизни</w:t>
      </w:r>
      <w:proofErr w:type="spellEnd"/>
      <w:r>
        <w:t xml:space="preserve"> Ницше усматривает в идеях христианства и Сократа. Христианство сформировало «мораль рабов», призывая к подчинению власти, униженности, «страху божию»; Сократ же утверждал, что страсти следует укрощать разумом.  Необходимо реализовать свою «волю к власти», т. е. начать жить полной жизнью. В этом Ницше усматривает путь к человеку будущего – «сверхчеловеку». В своих работах Ницше отказывается от научности, пользуясь художественным языком.</w:t>
      </w:r>
    </w:p>
    <w:p/>
    <w:p>
      <w:r>
        <w:t>Наш долг – это право, которое другие имеют на нас.</w:t>
      </w:r>
    </w:p>
    <w:p>
      <w:r>
        <w:t>Убеждения более опасны для истины, чем ложь.</w:t>
      </w:r>
    </w:p>
    <w:p>
      <w:r>
        <w:t>Истина – это неопровержимые человеческие заблуждения.</w:t>
      </w:r>
    </w:p>
    <w:p>
      <w:r>
        <w:t>Падающего – толкни.</w:t>
      </w:r>
    </w:p>
    <w:p>
      <w:r>
        <w:t>Идешь к женщине – бери плетку.</w:t>
      </w:r>
    </w:p>
    <w:p>
      <w:r>
        <w:t>Бог умер.</w:t>
      </w:r>
    </w:p>
    <w:p>
      <w:r>
        <w:t>Человек – это канат, натянутый между животным и сверхчеловеком. Он -  средство, а не цель.</w:t>
      </w:r>
    </w:p>
    <w:p/>
    <w:p>
      <w:r>
        <w:t>Фрейдизм</w:t>
      </w:r>
    </w:p>
    <w:p>
      <w:r>
        <w:t xml:space="preserve">Зигмунд Фрейд (1856-1939), который ввел в философию понятие </w:t>
      </w:r>
      <w:proofErr w:type="gramStart"/>
      <w:r>
        <w:t>бессознательного</w:t>
      </w:r>
      <w:proofErr w:type="gramEnd"/>
      <w:r>
        <w:t xml:space="preserve">. По мнению Фрейда, у каждого есть тайные желания. В детстве человек учится их подавлять под воздействием запретов, законов. Однако они не исчезают, а остаются в </w:t>
      </w:r>
      <w:proofErr w:type="gramStart"/>
      <w:r>
        <w:t>бессознательном</w:t>
      </w:r>
      <w:proofErr w:type="gramEnd"/>
      <w:r>
        <w:t xml:space="preserve">, где ожидают своего часа. Бессознательные желания имеют ярко выраженный сексуальный характер. Хотя человек и не осознает их, они часто заявляют о себе в сновидениях, юморе, оговорках. Сознание является полем борьбы между бессознательными сексуальными желаниями и запретами </w:t>
      </w:r>
      <w:proofErr w:type="gramStart"/>
      <w:r>
        <w:t>сверхсознательного</w:t>
      </w:r>
      <w:proofErr w:type="gramEnd"/>
      <w:r>
        <w:t>. Постоянное подавление желаний может привести к срывам</w:t>
      </w:r>
      <w:proofErr w:type="gramStart"/>
      <w:r>
        <w:t xml:space="preserve"> ,</w:t>
      </w:r>
      <w:proofErr w:type="gramEnd"/>
      <w:r>
        <w:t xml:space="preserve"> неврозам, истерии. Поэтому сексуальные импульсы должны быть или «выпущены на свободу» (реализованы в сексуальных действиях), или сублимированы </w:t>
      </w:r>
      <w:proofErr w:type="gramStart"/>
      <w:r>
        <w:t xml:space="preserve">( </w:t>
      </w:r>
      <w:proofErr w:type="gramEnd"/>
      <w:r>
        <w:t>перенесены на другие, возвышенные объекты, например на творчество).</w:t>
      </w:r>
    </w:p>
    <w:p/>
    <w:p>
      <w:r>
        <w:t>Экзистенциализм (существование</w:t>
      </w:r>
      <w:proofErr w:type="gramStart"/>
      <w:r>
        <w:t>)-</w:t>
      </w:r>
      <w:proofErr w:type="gramEnd"/>
      <w:r>
        <w:t>философское течение, выдвигающее на первый план абсолютную уникальность человеческого бытия.</w:t>
      </w:r>
    </w:p>
    <w:p>
      <w:r>
        <w:t>Истоки экзистенциализма содержатся в учении датского мыслителя</w:t>
      </w:r>
    </w:p>
    <w:p>
      <w:r>
        <w:t xml:space="preserve"> </w:t>
      </w:r>
      <w:proofErr w:type="gramStart"/>
      <w:r>
        <w:t>Серена</w:t>
      </w:r>
      <w:proofErr w:type="gramEnd"/>
      <w:r>
        <w:t xml:space="preserve"> Кьеркегора (1813-1855). </w:t>
      </w:r>
    </w:p>
    <w:p>
      <w:r>
        <w:t xml:space="preserve">Кьеркегор  был последним ребенком и родился,  когда его матери было 46 лет. Все детство находился под полным влиянием отца. О матери почти никогда не упоминал – такие дети, по мнению психологов, несчастны в личной жизни </w:t>
      </w:r>
      <w:proofErr w:type="gramStart"/>
      <w:r>
        <w:t xml:space="preserve">( </w:t>
      </w:r>
      <w:proofErr w:type="gramEnd"/>
      <w:r>
        <w:t xml:space="preserve">в сходной обстановке прошло детство Шопенгауэра). В молодости Кьеркегор отказался от своей невесты и всю оставшуюся жизнь жил одиноко и замкнуто. Окончил теологический факультет Копенгагенского университета, потом учился в Германии, слушал лекции Шеллинга. За четыре года (с 1843-1846 гг.) написал свои основные произведения: «Или – или», «Страх и </w:t>
      </w:r>
      <w:r>
        <w:lastRenderedPageBreak/>
        <w:t>трепет», «Философские крохи» и др. Всего за 13 лет им написано 28 томов сочинений, из них 14 томов – дневники. Умер, упав на улице от истощения.</w:t>
      </w:r>
    </w:p>
    <w:p>
      <w:r>
        <w:t xml:space="preserve">Существовать для него – значит быть вне толпы, постоянно реализуя свой свободный, не связанный ничем и никем выбор. В жизни человек может пройти три стадии развития. Две первые стадии – эстетическая </w:t>
      </w:r>
      <w:proofErr w:type="gramStart"/>
      <w:r>
        <w:t xml:space="preserve">( </w:t>
      </w:r>
      <w:proofErr w:type="gramEnd"/>
      <w:r>
        <w:t>чувственность, любовь к наслаждениям и моде), эстетическая (выбор свободы, а вместе с ней и ответственности) связанны с постоянным ощущением отчаяния и ограниченности человека, которое преодолевается только на третьем этапе – религиозном, когда человек вступает  в личный, интимный диалог с богом. Основная проблема экзистенциализма – проблема личного выбора человека в состоянии духовного кризиса. Подлинно существовать значит не пытаться соответствовать ожиданиям других, а жить своей жизнью «здесь и сейчас».</w:t>
      </w:r>
    </w:p>
    <w:p>
      <w:r>
        <w:t>В пограничной ситуации (перед лицом смерти, в моменты душевных потрясений) многое, казавшееся важным (карьера, богатство), становится бессмысленным. Человек обречен на одиночество и свободу: в этом мире он может опереться только на себя. Он может отказаться от свободы, стать «как все», но только ценой отречения от себя как от уникальной личности. Свобода – тяжкое бремя, поскольку подразумевает личную ответственность за каждый поступок. Человек сам творит  себя и свою жизнь – он есть то, как он поступает.</w:t>
      </w:r>
    </w:p>
    <w:p/>
    <w:p>
      <w:r>
        <w:t>Таким образом:</w:t>
      </w:r>
    </w:p>
    <w:p/>
    <w:p>
      <w:r>
        <w:t>1.</w:t>
      </w:r>
      <w:r>
        <w:tab/>
        <w:t>Согласно ф. Ницше, жизнь нельзя понять разумом, ее можно лишь переживать, подчиняясь страстям, желаниям, экстазу, «воле к власти».</w:t>
      </w:r>
    </w:p>
    <w:p>
      <w:r>
        <w:t>2.</w:t>
      </w:r>
      <w:r>
        <w:tab/>
      </w:r>
      <w:proofErr w:type="gramStart"/>
      <w:r>
        <w:t>З. Фрейд ввел в философию понятие бессознательного, полагая, что в нем  концентрируются вытесненные сексуальные желания.</w:t>
      </w:r>
      <w:proofErr w:type="gramEnd"/>
    </w:p>
    <w:p>
      <w:r>
        <w:t>3.</w:t>
      </w:r>
      <w:r>
        <w:tab/>
        <w:t>Экзистенциализм выдвигает на первый план уникальность каждого человека, творящего самого себя в ежесекундном  свободном выборе.</w:t>
      </w:r>
    </w:p>
    <w:p>
      <w:r>
        <w:t>1. Одним из основных принципов познания сторонники позитивизма считают:</w:t>
      </w:r>
    </w:p>
    <w:p>
      <w:r>
        <w:t xml:space="preserve">а) </w:t>
      </w:r>
      <w:proofErr w:type="spellStart"/>
      <w:r>
        <w:t>интенциональность</w:t>
      </w:r>
      <w:proofErr w:type="spellEnd"/>
      <w:r>
        <w:t>;</w:t>
      </w:r>
    </w:p>
    <w:p>
      <w:r>
        <w:t>б) инструментализм;</w:t>
      </w:r>
    </w:p>
    <w:p>
      <w:r>
        <w:t>в) верификацию;</w:t>
      </w:r>
    </w:p>
    <w:p>
      <w:r>
        <w:t>г) интерпретацию.</w:t>
      </w:r>
    </w:p>
    <w:p>
      <w:r>
        <w:t>2. Согласно учению О. Конта развитие человеческого общества проходит последовательно три стадии или состояния человеческого духа:</w:t>
      </w:r>
    </w:p>
    <w:p>
      <w:r>
        <w:t xml:space="preserve">а) мифологическую – философскую – позитивную; </w:t>
      </w:r>
    </w:p>
    <w:p>
      <w:r>
        <w:t xml:space="preserve">б) теологическую – метафизическую – позитивную; </w:t>
      </w:r>
    </w:p>
    <w:p>
      <w:r>
        <w:t xml:space="preserve">в) религиозную – натуралистическую – позитивную; </w:t>
      </w:r>
    </w:p>
    <w:p>
      <w:r>
        <w:t xml:space="preserve">г) философскую – позитивную – религиозную. </w:t>
      </w:r>
    </w:p>
    <w:p/>
    <w:p>
      <w:r>
        <w:t xml:space="preserve">3. С точки зрения представителей эмпириокритицизма задача философии состоит </w:t>
      </w:r>
      <w:proofErr w:type="gramStart"/>
      <w:r>
        <w:t>в</w:t>
      </w:r>
      <w:proofErr w:type="gramEnd"/>
      <w:r>
        <w:t>:</w:t>
      </w:r>
    </w:p>
    <w:p>
      <w:r>
        <w:t xml:space="preserve">а) </w:t>
      </w:r>
      <w:proofErr w:type="gramStart"/>
      <w:r>
        <w:t>обобщении</w:t>
      </w:r>
      <w:proofErr w:type="gramEnd"/>
      <w:r>
        <w:t xml:space="preserve"> достижений естественных наук;</w:t>
      </w:r>
    </w:p>
    <w:p>
      <w:r>
        <w:t>б) выработке ответов на «вечные» вопросы человечества;</w:t>
      </w:r>
    </w:p>
    <w:p>
      <w:r>
        <w:t>в) «очищении» опыта в научном познании от посторонних представлений;</w:t>
      </w:r>
    </w:p>
    <w:p>
      <w:r>
        <w:t xml:space="preserve">г) </w:t>
      </w:r>
      <w:proofErr w:type="gramStart"/>
      <w:r>
        <w:t>создании</w:t>
      </w:r>
      <w:proofErr w:type="gramEnd"/>
      <w:r>
        <w:t xml:space="preserve"> целостной картины мира.</w:t>
      </w:r>
    </w:p>
    <w:p/>
    <w:p>
      <w:r>
        <w:t>4. Известное утверждение прагматизма (по Ч. Пирсу):</w:t>
      </w:r>
    </w:p>
    <w:p>
      <w:r>
        <w:t>а) истина – то, что доказано;</w:t>
      </w:r>
    </w:p>
    <w:p>
      <w:r>
        <w:t>б) истина – то, что полезно;</w:t>
      </w:r>
    </w:p>
    <w:p>
      <w:r>
        <w:t>в) истина – то, что привычно;</w:t>
      </w:r>
    </w:p>
    <w:p>
      <w:r>
        <w:t>г) истина – то, что непостижимо.</w:t>
      </w:r>
      <w:r>
        <w:t xml:space="preserve">   </w:t>
      </w:r>
      <w:r>
        <w:br/>
        <w:t>5</w:t>
      </w:r>
      <w:r>
        <w:t>. Основание психоанализа как философской концепции связано с именем.</w:t>
      </w:r>
    </w:p>
    <w:p>
      <w:r>
        <w:tab/>
      </w:r>
    </w:p>
    <w:p>
      <w:r>
        <w:lastRenderedPageBreak/>
        <w:t>6</w:t>
      </w:r>
      <w:r>
        <w:t xml:space="preserve">. В герменевтике основная задача философии, по Г. </w:t>
      </w:r>
      <w:proofErr w:type="spellStart"/>
      <w:r>
        <w:t>Гадамеру</w:t>
      </w:r>
      <w:proofErr w:type="spellEnd"/>
      <w:r>
        <w:t xml:space="preserve">, – это: </w:t>
      </w:r>
    </w:p>
    <w:p>
      <w:r>
        <w:t>а) исследование философских письменных памятников;</w:t>
      </w:r>
    </w:p>
    <w:p>
      <w:r>
        <w:t>б) современная интерпретация древних идей;</w:t>
      </w:r>
    </w:p>
    <w:p>
      <w:r>
        <w:t>в) толкование и осмысление текста;</w:t>
      </w:r>
    </w:p>
    <w:p>
      <w:r>
        <w:t>г) сближение философского размышления с литературно-художественным творчеством.</w:t>
      </w:r>
    </w:p>
    <w:p/>
    <w:p>
      <w:r>
        <w:t>7</w:t>
      </w:r>
      <w:r>
        <w:t>. Согласно психоаналитическому учению З. Фрейда, жизнь в целом и большинство конкретных поступков человека определяется:</w:t>
      </w:r>
    </w:p>
    <w:p>
      <w:r>
        <w:t>а) мышлением;</w:t>
      </w:r>
    </w:p>
    <w:p>
      <w:r>
        <w:t>б) бессознательным;</w:t>
      </w:r>
    </w:p>
    <w:p>
      <w:r>
        <w:t>в) разумом;</w:t>
      </w:r>
    </w:p>
    <w:p>
      <w:r>
        <w:t xml:space="preserve">г) рассудком. </w:t>
      </w:r>
    </w:p>
    <w:p/>
    <w:p>
      <w:r>
        <w:t>8</w:t>
      </w:r>
      <w:r>
        <w:t>. Какой принцип философии Фомы Аквинского лежит в основе современного неотомизма?</w:t>
      </w:r>
    </w:p>
    <w:p>
      <w:r>
        <w:t>а) принцип социального прогресса;</w:t>
      </w:r>
    </w:p>
    <w:p>
      <w:r>
        <w:t>б) принцип агностицизма – непознаваемости мира;</w:t>
      </w:r>
    </w:p>
    <w:p>
      <w:r>
        <w:t>в) принцип свободы человеческой личности;</w:t>
      </w:r>
    </w:p>
    <w:p>
      <w:r>
        <w:t>г) принцип гармонии между верой и разумом</w:t>
      </w:r>
    </w:p>
    <w:p>
      <w:bookmarkStart w:id="0" w:name="_GoBack"/>
      <w:bookmarkEnd w:id="0"/>
      <w:r>
        <w:t>9</w:t>
      </w:r>
      <w:r>
        <w:t>. Согласно Фрейду, структура человеческой личности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1498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Anonimus</dc:creator>
  <cp:keywords/>
  <dc:description/>
  <cp:lastModifiedBy>Anonimus</cp:lastModifiedBy>
  <cp:revision>3</cp:revision>
  <dcterms:created xsi:type="dcterms:W3CDTF">2020-05-13T18:52:00Z</dcterms:created>
  <dcterms:modified xsi:type="dcterms:W3CDTF">2020-05-13T19:05:00Z</dcterms:modified>
</cp:coreProperties>
</file>