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Дифференцированный зачет</w:t>
      </w:r>
      <w:r w:rsidRPr="00AD0D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психологии общения</w:t>
      </w:r>
      <w:bookmarkStart w:id="0" w:name="_GoBack"/>
      <w:bookmarkEnd w:id="0"/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Контрольные тестовые задания 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Вариант 1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Укажите правильные ответы. Функции общения по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Ломову: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информационно-коммуникативная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регуляционно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-коммуникативная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аффективно-коммуникативная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эмоционально-волевая.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Укажите правильные ответы. Механизмы социальной перцепции: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эмпатия</w:t>
      </w:r>
      <w:proofErr w:type="spellEnd"/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проекция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идентификация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социальная рефлексия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аттракция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каузальная атрибуция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 формирование реакций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з) рационализация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Укажите правильные ответы. Виды коммуникативных </w:t>
      </w:r>
      <w:r>
        <w:rPr>
          <w:rFonts w:ascii="Times New Roman" w:hAnsi="Times New Roman"/>
          <w:iCs/>
          <w:color w:val="000000"/>
          <w:sz w:val="24"/>
          <w:szCs w:val="24"/>
        </w:rPr>
        <w:t>барьеров: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барьер непонимания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барьер социально-культурного различия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барьер личностного роста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барьер отношений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Укажите правильные ответы. Коммуникативная сторона общения состоит: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 организации взаимодействия между общающимися индивидами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в обмене информацией между общающимися индивидами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в восприятии и познании друг друга партнерами по общению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Укажите правильные ответы.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Осознание действующим индивидом того, как он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воспринимается партнером по общению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называется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эмпатия</w:t>
      </w:r>
      <w:proofErr w:type="spellEnd"/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рефлексия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в) идентификация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атрибуция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Установите соответствие.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Отрасли знания: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психология общения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общая психология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положения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изучение социального взаимодействия, социальной перцепции, межличностной коммуникации</w:t>
      </w:r>
    </w:p>
    <w:p w:rsidR="00AD0D45" w:rsidRDefault="00AD0D45" w:rsidP="00AD0D4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изучение основных закономерностей существования психики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Установите соответствие.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Средства коммуникации: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вербальная коммуникация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невербальная коммуникация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Характеристика коммуникации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а) использует в качестве знаковой системы человеческую речь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использует в качестве знаковой системы жесты, мимику, пантомимику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Установите соответствие. 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системы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оптико-кинетическая система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паралингвистическая и экстралингвистическая система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проксемика</w:t>
      </w:r>
      <w:proofErr w:type="spellEnd"/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Характеристика системы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система вокализации и наличие пауз, смеха, плача, темп речи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организация пространства и времени коммуникации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система жестов, мимики, пантомимики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Установите соответствие. 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Теории межличностного взаимодействия: 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1) символический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интеракционизм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Блумер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теория обмена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Дж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оманс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психоаналитическая теория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З.Фрейд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управление впечатлениями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Гоффман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идея теории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люди взаимодействуют на основе своего опыта, взвешивая вознаграждение и затраты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поведение людей определяется значениями, которые они придают другим людям и предметам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ситуации взаимодействия - это драматические спектакли, в которых актеры создают и поддерживают благоприятные впечатления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на межличностное взаимодействие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оказывают сильное влияние представления, усвоенные в раннем детстве, и конфликты, пережитые в этот период жизни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Дополните. Особая форма взаимодействия, которая определяется как наличие противоположных тенденций 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субъектов взаимодействия, проявляющихся в их действиях называется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__________.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Дополните. Психологическое препятствие на пути адекватной передачи информации между партнерами по общению называется ________________________.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Дополните. Распространенная форма межличностного общения, предполагающая воздействие на партнера по общению с целью достижения скрытых намерений, называется ______________ стилем общения.</w:t>
      </w:r>
    </w:p>
    <w:p w:rsidR="00AD0D45" w:rsidRDefault="00AD0D45" w:rsidP="00AD0D4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Дополните. Процесс приписывания другому человеку причин его поведения в том случае, когда информация об этих причинах отсутствует, называется _________.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14. Выберите правильный ответ.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Осознание субъектами – лицом или общностью – того, как они в действительности воспринимаются и оцениваются другими индивидами или общностями называется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а) аттракция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б) </w:t>
      </w:r>
      <w:proofErr w:type="spellStart"/>
      <w:r>
        <w:rPr>
          <w:rFonts w:ascii="Times New Roman" w:hAnsi="Times New Roman" w:cs="Arial"/>
          <w:sz w:val="24"/>
          <w:szCs w:val="24"/>
        </w:rPr>
        <w:t>импритинг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в) интроспекция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г) рефлексия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15. Выберите правильный ответ.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Распространение в условиях дефицита информации о человеке общего оценочного впечатления о нем на восприятие его поступков и личностных качеств называется: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а) установка.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б) эффект бумеранга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в) эффект ореола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г) эффект первичности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16. Установите соответствие между основными знаковыми системами и деталями, признаками, особенностями их выражающими: 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1) Оптико-кинетическая система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2) Паралингвистическая система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3) Экстралингвистическая система </w:t>
      </w:r>
      <w:r>
        <w:rPr>
          <w:rFonts w:ascii="Times New Roman" w:hAnsi="Times New Roman" w:cs="Arial"/>
          <w:sz w:val="24"/>
          <w:szCs w:val="24"/>
        </w:rPr>
        <w:tab/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а) тембр голоса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б) пауза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в) поза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г) жест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д) кашель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17. Выберите правильный ответ.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Обобщенная, упрощенная, сокращенная система представлений о социальных объектах называется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а) предубеждение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б) установка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в) стереотип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г) образ мира </w:t>
      </w:r>
    </w:p>
    <w:p w:rsidR="00AD0D45" w:rsidRDefault="00AD0D45" w:rsidP="00AD0D45">
      <w:pPr>
        <w:pStyle w:val="a3"/>
        <w:ind w:left="0"/>
        <w:rPr>
          <w:bCs/>
          <w:sz w:val="24"/>
        </w:rPr>
      </w:pPr>
      <w:r>
        <w:rPr>
          <w:bCs/>
          <w:sz w:val="24"/>
        </w:rPr>
        <w:t>18. Установите соответствие сторонам общения:</w:t>
      </w:r>
    </w:p>
    <w:p w:rsidR="00AD0D45" w:rsidRDefault="00AD0D45" w:rsidP="00AD0D45">
      <w:pPr>
        <w:pStyle w:val="a3"/>
        <w:ind w:left="720"/>
        <w:rPr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83"/>
      </w:tblGrid>
      <w:tr w:rsidR="00AD0D45" w:rsidTr="00AD0D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1.Коммуникативная сторона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>бмен информацией между общающимися;</w:t>
            </w:r>
          </w:p>
        </w:tc>
      </w:tr>
      <w:tr w:rsidR="00AD0D45" w:rsidTr="00AD0D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2.Перцептивная сторона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осприятие друг друга партнерами по общению и установление взаимопо</w:t>
            </w:r>
            <w:r>
              <w:rPr>
                <w:sz w:val="24"/>
              </w:rPr>
              <w:softHyphen/>
              <w:t>нимания;</w:t>
            </w:r>
          </w:p>
        </w:tc>
      </w:tr>
      <w:tr w:rsidR="00AD0D45" w:rsidTr="00AD0D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3.Интерактивная сторона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>рганизация взаимодействия;</w:t>
            </w:r>
          </w:p>
        </w:tc>
      </w:tr>
    </w:tbl>
    <w:p w:rsidR="00AD0D45" w:rsidRDefault="00AD0D45" w:rsidP="00AD0D45">
      <w:pPr>
        <w:pStyle w:val="a3"/>
        <w:ind w:left="720"/>
        <w:rPr>
          <w:b/>
          <w:sz w:val="24"/>
        </w:rPr>
      </w:pPr>
    </w:p>
    <w:p w:rsidR="00AD0D45" w:rsidRDefault="00AD0D45" w:rsidP="00AD0D45">
      <w:pPr>
        <w:pStyle w:val="a3"/>
        <w:ind w:left="720"/>
        <w:rPr>
          <w:sz w:val="24"/>
        </w:rPr>
      </w:pPr>
    </w:p>
    <w:p w:rsidR="00AD0D45" w:rsidRDefault="00AD0D45" w:rsidP="00AD0D45">
      <w:pPr>
        <w:pStyle w:val="a3"/>
        <w:ind w:left="0"/>
        <w:rPr>
          <w:bCs/>
          <w:sz w:val="24"/>
        </w:rPr>
      </w:pPr>
      <w:r>
        <w:rPr>
          <w:bCs/>
          <w:sz w:val="24"/>
        </w:rPr>
        <w:t xml:space="preserve">19.Установите соответствие компонентов педагогического общения: </w:t>
      </w:r>
    </w:p>
    <w:p w:rsidR="00AD0D45" w:rsidRDefault="00AD0D45" w:rsidP="00AD0D45">
      <w:pPr>
        <w:pStyle w:val="a3"/>
        <w:ind w:left="72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iCs/>
                <w:sz w:val="24"/>
              </w:rPr>
            </w:pPr>
            <w:r>
              <w:rPr>
                <w:iCs/>
                <w:sz w:val="24"/>
              </w:rPr>
              <w:t>1.Когнитивный</w:t>
            </w:r>
          </w:p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iCs/>
                <w:sz w:val="24"/>
              </w:rPr>
              <w:t>компонент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а) Ум</w:t>
            </w:r>
            <w:r>
              <w:rPr>
                <w:iCs/>
                <w:sz w:val="24"/>
              </w:rPr>
              <w:t xml:space="preserve">ение </w:t>
            </w:r>
            <w:r>
              <w:rPr>
                <w:sz w:val="24"/>
              </w:rPr>
              <w:t>передавать информацию, используя коммуникативные средства, методы и приемы организовывать взаимоотношения с детьми и взаимоотношения детей в процессе совместной деятельности.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iCs/>
                <w:sz w:val="24"/>
              </w:rPr>
            </w:pPr>
            <w:r>
              <w:rPr>
                <w:iCs/>
                <w:sz w:val="24"/>
              </w:rPr>
              <w:t>2.Регулятивный</w:t>
            </w:r>
          </w:p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iCs/>
                <w:sz w:val="24"/>
              </w:rPr>
              <w:t>компонент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bCs/>
                <w:iCs/>
                <w:sz w:val="24"/>
              </w:rPr>
              <w:t>б) Знание</w:t>
            </w:r>
            <w:r>
              <w:rPr>
                <w:bCs/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общих закономерностей общения, структуры общения, методик исследования общения и межличностных отношений.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3.Аффективный</w:t>
            </w:r>
          </w:p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iCs/>
                <w:sz w:val="24"/>
              </w:rPr>
              <w:t>компонент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jc w:val="left"/>
              <w:rPr>
                <w:sz w:val="24"/>
              </w:rPr>
            </w:pPr>
            <w:r>
              <w:rPr>
                <w:iCs/>
                <w:sz w:val="24"/>
              </w:rPr>
              <w:t>в) Сплав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интеллектуальных способностей и духовного состояния учителя, который в своем общении стремится понимать, принимать и вмещать в себя других людей с их духовным содержанием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4.Духовный</w:t>
            </w:r>
          </w:p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iCs/>
                <w:sz w:val="24"/>
              </w:rPr>
              <w:t>компонент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iCs/>
                <w:sz w:val="24"/>
              </w:rPr>
              <w:t>) Эмоциональное состояние,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характеризующее отношение, переживание, которое возникает между </w:t>
            </w:r>
            <w:r>
              <w:rPr>
                <w:sz w:val="24"/>
              </w:rPr>
              <w:lastRenderedPageBreak/>
              <w:t>партнерами по общению.</w:t>
            </w:r>
          </w:p>
        </w:tc>
      </w:tr>
    </w:tbl>
    <w:p w:rsidR="00AD0D45" w:rsidRDefault="00AD0D45" w:rsidP="00AD0D45">
      <w:pPr>
        <w:pStyle w:val="a3"/>
        <w:ind w:left="720"/>
        <w:rPr>
          <w:b/>
          <w:sz w:val="24"/>
        </w:rPr>
      </w:pPr>
    </w:p>
    <w:p w:rsidR="00AD0D45" w:rsidRDefault="00AD0D45" w:rsidP="00AD0D45">
      <w:pPr>
        <w:pStyle w:val="a3"/>
        <w:ind w:left="0"/>
        <w:rPr>
          <w:bCs/>
          <w:sz w:val="24"/>
        </w:rPr>
      </w:pPr>
      <w:r>
        <w:rPr>
          <w:bCs/>
          <w:sz w:val="24"/>
        </w:rPr>
        <w:t xml:space="preserve">20. Установите соответствие функций педагогического общения: </w:t>
      </w:r>
    </w:p>
    <w:p w:rsidR="00AD0D45" w:rsidRDefault="00AD0D45" w:rsidP="00AD0D45">
      <w:pPr>
        <w:pStyle w:val="a3"/>
        <w:ind w:left="72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iCs/>
                <w:sz w:val="24"/>
              </w:rPr>
              <w:t>1.Познавательная функция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)ф</w:t>
            </w:r>
            <w:proofErr w:type="gramEnd"/>
            <w:r>
              <w:rPr>
                <w:sz w:val="24"/>
              </w:rPr>
              <w:t>ункция общения</w:t>
            </w:r>
            <w:r>
              <w:rPr>
                <w:iCs/>
                <w:sz w:val="24"/>
              </w:rPr>
              <w:t xml:space="preserve">, </w:t>
            </w:r>
            <w:r>
              <w:rPr>
                <w:sz w:val="24"/>
              </w:rPr>
              <w:t>обозначающая объяснение окружающего мира, интонирование социально и личностно значимых сторон в познаваемых явлениях;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iCs/>
                <w:sz w:val="24"/>
              </w:rPr>
              <w:t>2.Эмотивная функция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)ф</w:t>
            </w:r>
            <w:proofErr w:type="gramEnd"/>
            <w:r>
              <w:rPr>
                <w:sz w:val="24"/>
              </w:rPr>
              <w:t>ункция общения</w:t>
            </w:r>
            <w:r>
              <w:rPr>
                <w:iCs/>
                <w:sz w:val="24"/>
              </w:rPr>
              <w:t>,</w:t>
            </w:r>
            <w:r>
              <w:rPr>
                <w:sz w:val="24"/>
              </w:rPr>
              <w:t xml:space="preserve"> представляющая собой отношение говорящего к собеседнику;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iCs/>
                <w:sz w:val="24"/>
              </w:rPr>
              <w:t>3.Воспитывающая функция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)ф</w:t>
            </w:r>
            <w:proofErr w:type="gramEnd"/>
            <w:r>
              <w:rPr>
                <w:sz w:val="24"/>
              </w:rPr>
              <w:t>ункция общения</w:t>
            </w:r>
            <w:r>
              <w:rPr>
                <w:iCs/>
                <w:sz w:val="24"/>
              </w:rPr>
              <w:t>,</w:t>
            </w:r>
            <w:r>
              <w:rPr>
                <w:sz w:val="24"/>
              </w:rPr>
              <w:t xml:space="preserve"> целенаправленно формирующая социально-полезные качества личности учащегося;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iCs/>
                <w:sz w:val="24"/>
              </w:rPr>
              <w:t>4.Фасилитативная функция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)ф</w:t>
            </w:r>
            <w:proofErr w:type="gramEnd"/>
            <w:r>
              <w:rPr>
                <w:sz w:val="24"/>
              </w:rPr>
              <w:t>ункция общения</w:t>
            </w:r>
            <w:r>
              <w:rPr>
                <w:iCs/>
                <w:sz w:val="24"/>
              </w:rPr>
              <w:t>,</w:t>
            </w:r>
            <w:r>
              <w:rPr>
                <w:sz w:val="24"/>
              </w:rPr>
              <w:t xml:space="preserve"> производящая процесс актуализации своих возможностей.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iCs/>
                <w:sz w:val="24"/>
              </w:rPr>
            </w:pPr>
            <w:r>
              <w:rPr>
                <w:iCs/>
                <w:sz w:val="24"/>
              </w:rPr>
              <w:t>5.Регулятивная функция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)ф</w:t>
            </w:r>
            <w:proofErr w:type="gramEnd"/>
            <w:r>
              <w:rPr>
                <w:sz w:val="24"/>
              </w:rPr>
              <w:t>ункция общения</w:t>
            </w:r>
            <w:r>
              <w:rPr>
                <w:iCs/>
                <w:sz w:val="24"/>
              </w:rPr>
              <w:t>,</w:t>
            </w:r>
            <w:r>
              <w:rPr>
                <w:sz w:val="24"/>
              </w:rPr>
              <w:t xml:space="preserve"> побуждающая адресата к действию, координации деятельности путем общения;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6.Функция </w:t>
            </w:r>
            <w:proofErr w:type="spellStart"/>
            <w:r>
              <w:rPr>
                <w:iCs/>
                <w:sz w:val="24"/>
              </w:rPr>
              <w:t>самоактуализации</w:t>
            </w:r>
            <w:proofErr w:type="spellEnd"/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е</w:t>
            </w:r>
            <w:proofErr w:type="gramStart"/>
            <w:r>
              <w:rPr>
                <w:sz w:val="24"/>
              </w:rPr>
              <w:t>)ф</w:t>
            </w:r>
            <w:proofErr w:type="gramEnd"/>
            <w:r>
              <w:rPr>
                <w:sz w:val="24"/>
              </w:rPr>
              <w:t>ункция общения</w:t>
            </w:r>
            <w:r>
              <w:rPr>
                <w:iCs/>
                <w:sz w:val="24"/>
              </w:rPr>
              <w:t>,</w:t>
            </w:r>
            <w:r>
              <w:rPr>
                <w:sz w:val="24"/>
              </w:rPr>
              <w:t xml:space="preserve"> направленная на облегчение ученику процесса выражения себя, проявления того, что в нем есть положительного; </w:t>
            </w:r>
          </w:p>
          <w:p w:rsidR="00AD0D45" w:rsidRDefault="00AD0D45">
            <w:pPr>
              <w:pStyle w:val="a3"/>
              <w:ind w:left="720"/>
              <w:rPr>
                <w:sz w:val="24"/>
              </w:rPr>
            </w:pPr>
          </w:p>
        </w:tc>
      </w:tr>
    </w:tbl>
    <w:p w:rsidR="00AD0D45" w:rsidRDefault="00AD0D45" w:rsidP="00AD0D4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Вариант 2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Укажите правильные ответы.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Важные условия эффективной коммуникации: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эффективная обратная связь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отсутствие коммуникативных барьеров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развернутое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невербальное общений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наличие техник эффективного слушания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доверительные отношения между партнерами по общению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 подмена проблемы собеседника более удобной для себя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 ссылка в общении на авторитеты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Укажите правильный ответ. Стереотип - это: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результат вашего личного опыта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устойчивые, фиксированные образы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устойчивое общение с другой группой людей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Установите соответствие.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Стратегии взаимодействия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компромисс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сотрудничество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противодействие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Мотивация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мотив максимизации общего выигрыша (кооперация)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мотив минимизации различий в выигрыше (равенство)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мотив максимизации собственного выигрыша (конкуренция)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мотив минимизации выигрыша другого (агрессия)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Установите соответствие.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Функции общения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прагматическая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формирующая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функция подтверждения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функция организации и поддержания межличностных отношений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внутриличностная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функция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Содержание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реализуется в общении человека с самим собой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восприятие других людей и установление эмоциональных межличностных отношений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в процессе формирования и изменения психического облика человека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реализуется при взаимодействии людей в процессе совместной деятельности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в процессе общения человек ищет возможность познать, утвердить и подтвердить себя.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Установите соответствие.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Компоненты общения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коммуникативная сторона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интерактивная сторона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перцептивная сторона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а) обмен информацией между партнерами</w:t>
      </w:r>
    </w:p>
    <w:p w:rsidR="00AD0D45" w:rsidRDefault="00AD0D45" w:rsidP="00AD0D4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процесс восприятия и познания друг друга партнерами по общению и установление взаимопонимания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в) организация взаимодействия между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общающимися индивидами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Дополните. Устойчивый образ или устойчивое представление о каких-либо явлениях или людях, свойственное представителям той или иной социальной группы, называется _____________________________.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Дополните. Универсальный механизм интерпретации поступков и чу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вств др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угого человека, обеспечивающий прогнозирование поведения партнера по общению, называется __________________________.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Дополните. Отрасль психологии, изучающая закономерности межличностного общения, вербальную и невербальную коммуникацию, социальное взаимодействие и взаимопонимание, называется ________________,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Дополните. Система предпочтений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отвержений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эмоциональных симпатий и антипатий между членами группы называется ____________________.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Укажите правильные ответы. Виды влияния: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убеждение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внушение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рационализация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подражание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Дополните. Структура общения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Г.М.Андреевой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коммуникативная, _________________,___________________.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Дополните. Процесс приписывания другому человеку причин его поведения в том случае, когда информация об этих причинах отсутствует, называется _________.</w:t>
      </w:r>
    </w:p>
    <w:p w:rsidR="00AD0D45" w:rsidRDefault="00AD0D45" w:rsidP="00AD0D4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Дополните. Наиболее распространенное понятие для описания особенностей психического склада этнической (национальной) группы называется _________</w:t>
      </w:r>
    </w:p>
    <w:p w:rsidR="00AD0D45" w:rsidRDefault="00AD0D45" w:rsidP="00AD0D4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Дополните. Особая форма взаимодействия, которая определяется как наличие противоположных тенденций 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субъектов взаимодействия, проявляющихся в их действиях называется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___________.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15. </w:t>
      </w:r>
      <w:r>
        <w:rPr>
          <w:rFonts w:ascii="Times New Roman" w:hAnsi="Times New Roman" w:cs="Arial"/>
          <w:sz w:val="24"/>
          <w:szCs w:val="24"/>
        </w:rPr>
        <w:t xml:space="preserve">Человек развивается как личность благодаря такой функции общения как: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а) стилистическая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б) прагматическая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в) </w:t>
      </w:r>
      <w:proofErr w:type="spellStart"/>
      <w:r>
        <w:rPr>
          <w:rFonts w:ascii="Times New Roman" w:hAnsi="Times New Roman" w:cs="Arial"/>
          <w:sz w:val="24"/>
          <w:szCs w:val="24"/>
        </w:rPr>
        <w:t>внутриличностная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г) формирующая</w:t>
      </w:r>
    </w:p>
    <w:p w:rsidR="00AD0D45" w:rsidRDefault="00AD0D45" w:rsidP="00AD0D4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Дополните. Устойчивый образ или устойчивое представление о каких-либо явлениях или людях, свойственное представителям той или иной социальной группы, называется _____________________________.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17. Установите соответствие между основными структурными компонентами общения и выражающими их деталями, признаками, особенностями: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1) Коммуникация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2) Интеракция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3) Социальная перцепция </w:t>
      </w:r>
      <w:r>
        <w:rPr>
          <w:rFonts w:ascii="Times New Roman" w:hAnsi="Times New Roman" w:cs="Arial"/>
          <w:sz w:val="24"/>
          <w:szCs w:val="24"/>
        </w:rPr>
        <w:tab/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а) Взаимодействие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б) Восприятие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в) Информация 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18. Выберите правильный ответ. Противоречие, возникшее в процессе взаимодействия в сочетании с негативными эмоциональными переживаниями, является: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а) саботаж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б) конфликт </w:t>
      </w:r>
    </w:p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в) бойкот </w:t>
      </w:r>
    </w:p>
    <w:p w:rsidR="00AD0D45" w:rsidRDefault="00AD0D45" w:rsidP="00AD0D45">
      <w:pPr>
        <w:pStyle w:val="a3"/>
        <w:ind w:left="0"/>
        <w:rPr>
          <w:bCs/>
          <w:sz w:val="24"/>
        </w:rPr>
      </w:pPr>
      <w:r>
        <w:rPr>
          <w:rFonts w:cs="Arial"/>
          <w:sz w:val="24"/>
        </w:rPr>
        <w:t>19</w:t>
      </w:r>
      <w:r>
        <w:rPr>
          <w:bCs/>
          <w:sz w:val="24"/>
        </w:rPr>
        <w:t>. Установите соответствие психологических принципов организации личностного педагогического взаимодействия:</w:t>
      </w:r>
    </w:p>
    <w:p w:rsidR="00AD0D45" w:rsidRDefault="00AD0D45" w:rsidP="00AD0D45">
      <w:pPr>
        <w:pStyle w:val="a3"/>
        <w:ind w:left="720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iCs/>
                <w:sz w:val="24"/>
              </w:rPr>
              <w:t>1. Принцип диалога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proofErr w:type="gramStart"/>
            <w:r>
              <w:rPr>
                <w:sz w:val="24"/>
              </w:rPr>
              <w:t>а) Этот принцип связан с преобразованием позиций взрослого и ребенка в личностно-равноправные, в позиции со-учащихся, со-воспитывающихся, сотрудничающих людей.</w:t>
            </w:r>
            <w:proofErr w:type="gramEnd"/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iCs/>
                <w:sz w:val="24"/>
              </w:rPr>
              <w:t xml:space="preserve">2. </w:t>
            </w:r>
            <w:proofErr w:type="spellStart"/>
            <w:r>
              <w:rPr>
                <w:iCs/>
                <w:sz w:val="24"/>
              </w:rPr>
              <w:t>Проблематизация</w:t>
            </w:r>
            <w:proofErr w:type="spellEnd"/>
            <w:r>
              <w:rPr>
                <w:iCs/>
                <w:sz w:val="24"/>
              </w:rPr>
              <w:t xml:space="preserve"> педагогического взаи</w:t>
            </w:r>
            <w:r>
              <w:rPr>
                <w:iCs/>
                <w:sz w:val="24"/>
              </w:rPr>
              <w:softHyphen/>
              <w:t>модействия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б) Взрослый актуализирует исследовательскую активность самого ученика, стимулирует его тенденцию к личностному росту, создает условия для совершения ребенком нравственных поступков, для самостоятельного обнаружения и постановки им познавательных проблем и задач.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 xml:space="preserve">3.Принцип </w:t>
            </w:r>
            <w:r>
              <w:rPr>
                <w:iCs/>
                <w:sz w:val="24"/>
              </w:rPr>
              <w:t>персонализации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в) Этот принцип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предполагает отказ от ролевых масок, адекватное включение в это взаимодействие чувств, переживаний, эмоций и соответствующих им действий и поступков, которые не соответствуют ролевым ожиданиям и нормативам.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iCs/>
                <w:sz w:val="24"/>
              </w:rPr>
              <w:t>4.Индивидуализация педагогического взаимодействия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 xml:space="preserve">г) Этот принцип означает выявление и культивирование в каждом ребенке </w:t>
            </w:r>
            <w:proofErr w:type="gramStart"/>
            <w:r>
              <w:rPr>
                <w:sz w:val="24"/>
              </w:rPr>
              <w:t>индивидуально-специфического</w:t>
            </w:r>
            <w:proofErr w:type="gramEnd"/>
            <w:r>
              <w:rPr>
                <w:sz w:val="24"/>
              </w:rPr>
              <w:t xml:space="preserve"> и особенного.</w:t>
            </w:r>
          </w:p>
        </w:tc>
      </w:tr>
    </w:tbl>
    <w:p w:rsidR="00AD0D45" w:rsidRDefault="00AD0D45" w:rsidP="00AD0D45">
      <w:pPr>
        <w:pStyle w:val="a3"/>
        <w:ind w:left="720"/>
        <w:rPr>
          <w:sz w:val="24"/>
        </w:rPr>
      </w:pPr>
    </w:p>
    <w:p w:rsidR="00AD0D45" w:rsidRDefault="00AD0D45" w:rsidP="00AD0D45">
      <w:pPr>
        <w:pStyle w:val="a3"/>
        <w:ind w:left="720"/>
        <w:rPr>
          <w:sz w:val="24"/>
        </w:rPr>
      </w:pPr>
    </w:p>
    <w:p w:rsidR="00AD0D45" w:rsidRDefault="00AD0D45" w:rsidP="00AD0D45">
      <w:pPr>
        <w:pStyle w:val="a3"/>
        <w:ind w:left="0"/>
        <w:rPr>
          <w:bCs/>
          <w:sz w:val="24"/>
        </w:rPr>
      </w:pPr>
      <w:r>
        <w:rPr>
          <w:bCs/>
          <w:sz w:val="24"/>
        </w:rPr>
        <w:t>20. Установите соответствие «барьеров» в педагогическом общении с их содержанием (по И.А. Зимней):</w:t>
      </w:r>
    </w:p>
    <w:p w:rsidR="00AD0D45" w:rsidRDefault="00AD0D45" w:rsidP="00AD0D45">
      <w:pPr>
        <w:pStyle w:val="a3"/>
        <w:ind w:left="72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1.Этно-социокультурная область затруднений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>бласть затруднений, связанная с особенностями этнического сознания, ценностями, стереотипами, установками сознания человека, проявляемыми в общении в конкретных условиях его социального и культурного развития;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2.Статусно-позиционно-ролевая область затруднений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>бласть затруднений, обусловленная следующими причинами: семейным воспитанием, позицией в общности, ролью, статусом учреждения, образовательной системы, региона, города и т.п.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3.Возрастная область затруднений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)з</w:t>
            </w:r>
            <w:proofErr w:type="gramEnd"/>
            <w:r>
              <w:rPr>
                <w:sz w:val="24"/>
              </w:rPr>
              <w:t>атруднения в общении с педагогом чаще всего возникают в связи с тем, что учитель не учитывает возрастных особенностей учеников;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4.Область индивидуально-психологических затруднений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)з</w:t>
            </w:r>
            <w:proofErr w:type="gramEnd"/>
            <w:r>
              <w:rPr>
                <w:sz w:val="24"/>
              </w:rPr>
              <w:t>атруднения как результат взаимосвязи и взаимодействия как минимум трех сил: индивидуально-психологических особенностей учителя, ученика и их принятие друг другом.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5.Педагогическая деятельность как область затруднений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>бласть затруднений, влияющая на характер совместной учебной деятельности обучающихся и педагогической деятельности учителя;</w:t>
            </w:r>
          </w:p>
        </w:tc>
      </w:tr>
      <w:tr w:rsidR="00AD0D45" w:rsidTr="00AD0D4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6.Межличностные отношения как область затруднений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45" w:rsidRDefault="00AD0D45">
            <w:pPr>
              <w:pStyle w:val="a3"/>
              <w:ind w:left="720"/>
              <w:rPr>
                <w:sz w:val="24"/>
              </w:rPr>
            </w:pPr>
            <w:r>
              <w:rPr>
                <w:sz w:val="24"/>
              </w:rPr>
              <w:t>е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>бласть затруднений, связанная с предметным содержанием и профессионально-педагогическими умениями, а также с особенностями учителя как субъекта деятельности;</w:t>
            </w:r>
          </w:p>
        </w:tc>
      </w:tr>
    </w:tbl>
    <w:p w:rsidR="00AD0D45" w:rsidRDefault="00AD0D45" w:rsidP="00AD0D45">
      <w:pPr>
        <w:pStyle w:val="31"/>
        <w:tabs>
          <w:tab w:val="clear" w:pos="360"/>
        </w:tabs>
        <w:spacing w:line="360" w:lineRule="auto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DC779C" w:rsidRDefault="00DC779C"/>
    <w:sectPr w:rsidR="00DC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DD"/>
    <w:rsid w:val="00AD0D45"/>
    <w:rsid w:val="00C773DD"/>
    <w:rsid w:val="00D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D0D45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0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Нумерованный список 31"/>
    <w:basedOn w:val="a"/>
    <w:rsid w:val="00AD0D45"/>
    <w:pPr>
      <w:widowControl w:val="0"/>
      <w:tabs>
        <w:tab w:val="num" w:pos="360"/>
        <w:tab w:val="left" w:pos="709"/>
      </w:tabs>
      <w:suppressAutoHyphens/>
      <w:autoSpaceDE w:val="0"/>
      <w:spacing w:after="0" w:line="240" w:lineRule="auto"/>
      <w:ind w:firstLine="425"/>
      <w:jc w:val="both"/>
    </w:pPr>
    <w:rPr>
      <w:rFonts w:ascii="Arial" w:eastAsia="MS Mincho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D0D45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0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Нумерованный список 31"/>
    <w:basedOn w:val="a"/>
    <w:rsid w:val="00AD0D45"/>
    <w:pPr>
      <w:widowControl w:val="0"/>
      <w:tabs>
        <w:tab w:val="num" w:pos="360"/>
        <w:tab w:val="left" w:pos="709"/>
      </w:tabs>
      <w:suppressAutoHyphens/>
      <w:autoSpaceDE w:val="0"/>
      <w:spacing w:after="0" w:line="240" w:lineRule="auto"/>
      <w:ind w:firstLine="425"/>
      <w:jc w:val="both"/>
    </w:pPr>
    <w:rPr>
      <w:rFonts w:ascii="Arial" w:eastAsia="MS Mincho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1862</Words>
  <Characters>10615</Characters>
  <Application>Microsoft Office Word</Application>
  <DocSecurity>0</DocSecurity>
  <Lines>88</Lines>
  <Paragraphs>24</Paragraphs>
  <ScaleCrop>false</ScaleCrop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2020-12-03T12:52:00Z</dcterms:created>
  <dcterms:modified xsi:type="dcterms:W3CDTF">2020-12-03T12:55:00Z</dcterms:modified>
</cp:coreProperties>
</file>