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48" w:rsidRPr="0050111A" w:rsidRDefault="00430548" w:rsidP="00430548">
      <w:pPr>
        <w:keepNext/>
        <w:keepLines/>
        <w:widowControl w:val="0"/>
        <w:autoSpaceDE w:val="0"/>
        <w:autoSpaceDN w:val="0"/>
        <w:adjustRightInd w:val="0"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ru-RU"/>
        </w:rPr>
      </w:pPr>
      <w:r w:rsidRPr="0050111A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ru-RU"/>
        </w:rPr>
        <w:t>Материалы по практически</w:t>
      </w:r>
      <w:r w:rsidRPr="0050111A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м</w:t>
      </w:r>
      <w:r w:rsidRPr="0050111A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ru-RU"/>
        </w:rPr>
        <w:t xml:space="preserve"> занятиям </w:t>
      </w:r>
      <w:r w:rsidRPr="0050111A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МДК.05.03 Экология с практикумом по основам экологии.</w:t>
      </w:r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ind w:right="1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Pr="0050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Организмы и среды их обитания</w:t>
      </w:r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задание № 1</w:t>
      </w:r>
    </w:p>
    <w:p w:rsidR="00430548" w:rsidRPr="0050111A" w:rsidRDefault="00430548" w:rsidP="004305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11A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Pr="0050111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50111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0111A">
        <w:rPr>
          <w:rFonts w:ascii="Times New Roman" w:eastAsia="Times New Roman" w:hAnsi="Times New Roman" w:cs="Times New Roman"/>
          <w:sz w:val="28"/>
          <w:szCs w:val="28"/>
        </w:rPr>
        <w:t>Заполните таблицу, используя приведенный ниже перечень</w:t>
      </w:r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30548" w:rsidRPr="0050111A" w:rsidTr="00FD5DA9">
        <w:tc>
          <w:tcPr>
            <w:tcW w:w="9571" w:type="dxa"/>
            <w:gridSpan w:val="3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Экологические факторы</w:t>
            </w:r>
          </w:p>
        </w:tc>
      </w:tr>
      <w:tr w:rsidR="00430548" w:rsidRPr="0050111A" w:rsidTr="00FD5DA9">
        <w:tc>
          <w:tcPr>
            <w:tcW w:w="3190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Абиотические </w:t>
            </w:r>
          </w:p>
        </w:tc>
        <w:tc>
          <w:tcPr>
            <w:tcW w:w="3190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Биотические </w:t>
            </w:r>
          </w:p>
        </w:tc>
        <w:tc>
          <w:tcPr>
            <w:tcW w:w="3191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Антропогенные</w:t>
            </w:r>
          </w:p>
        </w:tc>
      </w:tr>
      <w:tr w:rsidR="00430548" w:rsidRPr="0050111A" w:rsidTr="00FD5DA9">
        <w:tc>
          <w:tcPr>
            <w:tcW w:w="3190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01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давление воды на дне океана, б) солнечный свет, в) оросительные каналы г) численность грызунов, д) направление господствующих ветров, е) концентрация озона в атмосфере, ж) распашка целины, з) размножение дубового шелкопряда, и) китобойный промысел, к) создание искусственного водохранилища л) проявление территориальности у животных, м) опыление пчелами цветковых растений, н) гравитационное поле Земли.</w:t>
      </w:r>
      <w:proofErr w:type="gramEnd"/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задание №2</w:t>
      </w:r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предложены факторы среды. Укажите роль каждого из них для различных живых организмов. Ответы занесите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30548" w:rsidRPr="0050111A" w:rsidTr="00FD5DA9">
        <w:tc>
          <w:tcPr>
            <w:tcW w:w="4785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Факторы среды</w:t>
            </w:r>
          </w:p>
        </w:tc>
        <w:tc>
          <w:tcPr>
            <w:tcW w:w="4786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Экологическая характеристика фактора</w:t>
            </w:r>
          </w:p>
        </w:tc>
      </w:tr>
      <w:tr w:rsidR="00430548" w:rsidRPr="0050111A" w:rsidTr="00FD5DA9">
        <w:tc>
          <w:tcPr>
            <w:tcW w:w="4785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Свет</w:t>
            </w:r>
          </w:p>
        </w:tc>
        <w:tc>
          <w:tcPr>
            <w:tcW w:w="4786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0548" w:rsidRPr="0050111A" w:rsidTr="00FD5DA9">
        <w:tc>
          <w:tcPr>
            <w:tcW w:w="4785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4786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0548" w:rsidRPr="0050111A" w:rsidTr="00FD5DA9">
        <w:tc>
          <w:tcPr>
            <w:tcW w:w="4785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4786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0548" w:rsidRPr="0050111A" w:rsidTr="00FD5DA9">
        <w:tc>
          <w:tcPr>
            <w:tcW w:w="4785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Минеральные соли</w:t>
            </w:r>
          </w:p>
        </w:tc>
        <w:tc>
          <w:tcPr>
            <w:tcW w:w="4786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0548" w:rsidRPr="0050111A" w:rsidTr="00FD5DA9">
        <w:tc>
          <w:tcPr>
            <w:tcW w:w="4785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Кислород</w:t>
            </w:r>
          </w:p>
        </w:tc>
        <w:tc>
          <w:tcPr>
            <w:tcW w:w="4786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0548" w:rsidRPr="0050111A" w:rsidTr="00FD5DA9">
        <w:tc>
          <w:tcPr>
            <w:tcW w:w="4785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Углекислый газ</w:t>
            </w:r>
          </w:p>
        </w:tc>
        <w:tc>
          <w:tcPr>
            <w:tcW w:w="4786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0548" w:rsidRPr="0050111A" w:rsidTr="00FD5DA9">
        <w:tc>
          <w:tcPr>
            <w:tcW w:w="4785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Магнитное поле Земли</w:t>
            </w:r>
          </w:p>
        </w:tc>
        <w:tc>
          <w:tcPr>
            <w:tcW w:w="4786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0548" w:rsidRPr="0050111A" w:rsidTr="00FD5DA9">
        <w:tc>
          <w:tcPr>
            <w:tcW w:w="4785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Радиация</w:t>
            </w:r>
          </w:p>
        </w:tc>
        <w:tc>
          <w:tcPr>
            <w:tcW w:w="4786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0548" w:rsidRPr="0050111A" w:rsidTr="00FD5DA9">
        <w:tc>
          <w:tcPr>
            <w:tcW w:w="4785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Шум</w:t>
            </w:r>
          </w:p>
        </w:tc>
        <w:tc>
          <w:tcPr>
            <w:tcW w:w="4786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0548" w:rsidRPr="0050111A" w:rsidTr="00FD5DA9">
        <w:tc>
          <w:tcPr>
            <w:tcW w:w="4785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Кислотные дожди</w:t>
            </w:r>
          </w:p>
        </w:tc>
        <w:tc>
          <w:tcPr>
            <w:tcW w:w="4786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0548" w:rsidRPr="0050111A" w:rsidTr="00FD5DA9">
        <w:tc>
          <w:tcPr>
            <w:tcW w:w="4785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Электромагнитные излучения</w:t>
            </w:r>
          </w:p>
        </w:tc>
        <w:tc>
          <w:tcPr>
            <w:tcW w:w="4786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задание № 3</w:t>
      </w:r>
    </w:p>
    <w:p w:rsidR="00430548" w:rsidRPr="0050111A" w:rsidRDefault="00430548" w:rsidP="0043054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11A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Pr="0050111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50111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0111A">
        <w:rPr>
          <w:rFonts w:ascii="Times New Roman" w:eastAsia="Times New Roman" w:hAnsi="Times New Roman" w:cs="Times New Roman"/>
          <w:sz w:val="28"/>
        </w:rPr>
        <w:t>Найдите соответствия и выпишите правильные ответы.</w:t>
      </w:r>
    </w:p>
    <w:p w:rsidR="00430548" w:rsidRPr="0050111A" w:rsidRDefault="00430548" w:rsidP="00430548">
      <w:pPr>
        <w:spacing w:after="0"/>
        <w:rPr>
          <w:rFonts w:ascii="Times New Roman" w:eastAsia="Times New Roman" w:hAnsi="Times New Roman" w:cs="Times New Roman"/>
          <w:sz w:val="28"/>
        </w:rPr>
      </w:pPr>
      <w:r w:rsidRPr="0050111A">
        <w:rPr>
          <w:rFonts w:ascii="Times New Roman" w:eastAsia="Times New Roman" w:hAnsi="Times New Roman" w:cs="Times New Roman"/>
          <w:sz w:val="28"/>
        </w:rPr>
        <w:t xml:space="preserve">1) </w:t>
      </w:r>
      <w:proofErr w:type="spellStart"/>
      <w:r w:rsidRPr="0050111A">
        <w:rPr>
          <w:rFonts w:ascii="Times New Roman" w:eastAsia="Times New Roman" w:hAnsi="Times New Roman" w:cs="Times New Roman"/>
          <w:sz w:val="28"/>
        </w:rPr>
        <w:t>стенобиотность</w:t>
      </w:r>
      <w:proofErr w:type="spellEnd"/>
    </w:p>
    <w:p w:rsidR="00430548" w:rsidRPr="0050111A" w:rsidRDefault="00430548" w:rsidP="00430548">
      <w:pPr>
        <w:spacing w:after="0"/>
        <w:rPr>
          <w:rFonts w:ascii="Times New Roman" w:eastAsia="Times New Roman" w:hAnsi="Times New Roman" w:cs="Times New Roman"/>
          <w:sz w:val="28"/>
        </w:rPr>
      </w:pPr>
      <w:r w:rsidRPr="0050111A">
        <w:rPr>
          <w:rFonts w:ascii="Times New Roman" w:eastAsia="Times New Roman" w:hAnsi="Times New Roman" w:cs="Times New Roman"/>
          <w:sz w:val="28"/>
        </w:rPr>
        <w:t xml:space="preserve">2) </w:t>
      </w:r>
      <w:proofErr w:type="spellStart"/>
      <w:r w:rsidRPr="0050111A">
        <w:rPr>
          <w:rFonts w:ascii="Times New Roman" w:eastAsia="Times New Roman" w:hAnsi="Times New Roman" w:cs="Times New Roman"/>
          <w:sz w:val="28"/>
        </w:rPr>
        <w:t>эврибиотность</w:t>
      </w:r>
      <w:proofErr w:type="spellEnd"/>
    </w:p>
    <w:p w:rsidR="00430548" w:rsidRPr="0050111A" w:rsidRDefault="00430548" w:rsidP="00430548">
      <w:pPr>
        <w:spacing w:after="0"/>
        <w:rPr>
          <w:rFonts w:ascii="Times New Roman" w:eastAsia="Times New Roman" w:hAnsi="Times New Roman" w:cs="Times New Roman"/>
          <w:sz w:val="28"/>
        </w:rPr>
      </w:pPr>
      <w:r w:rsidRPr="0050111A">
        <w:rPr>
          <w:rFonts w:ascii="Times New Roman" w:eastAsia="Times New Roman" w:hAnsi="Times New Roman" w:cs="Times New Roman"/>
          <w:sz w:val="28"/>
        </w:rPr>
        <w:t>Организмы: а) колибри   б) угорь   в) голубь    г) воробей     д) крыса-пасюк     е) хвощ полевой     ж) форель радужная    з) птица-лира</w:t>
      </w:r>
    </w:p>
    <w:p w:rsidR="00430548" w:rsidRPr="0050111A" w:rsidRDefault="00430548" w:rsidP="00430548">
      <w:pPr>
        <w:spacing w:after="0"/>
        <w:rPr>
          <w:rFonts w:ascii="Times New Roman" w:eastAsia="Times New Roman" w:hAnsi="Times New Roman" w:cs="Times New Roman"/>
          <w:sz w:val="28"/>
        </w:rPr>
      </w:pPr>
      <w:r w:rsidRPr="0050111A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Pr="0050111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50111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0111A">
        <w:rPr>
          <w:rFonts w:ascii="Times New Roman" w:eastAsia="Times New Roman" w:hAnsi="Times New Roman" w:cs="Times New Roman"/>
          <w:sz w:val="28"/>
        </w:rPr>
        <w:t>Условия обитания, влияющие на размер и форму тела рыб.</w:t>
      </w:r>
    </w:p>
    <w:p w:rsidR="00430548" w:rsidRPr="0050111A" w:rsidRDefault="00430548" w:rsidP="004305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0111A">
        <w:rPr>
          <w:rFonts w:ascii="Times New Roman" w:eastAsia="Times New Roman" w:hAnsi="Times New Roman" w:cs="Times New Roman"/>
          <w:sz w:val="28"/>
        </w:rPr>
        <w:t>толща воды</w:t>
      </w:r>
    </w:p>
    <w:p w:rsidR="00430548" w:rsidRPr="0050111A" w:rsidRDefault="00430548" w:rsidP="004305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0111A">
        <w:rPr>
          <w:rFonts w:ascii="Times New Roman" w:eastAsia="Times New Roman" w:hAnsi="Times New Roman" w:cs="Times New Roman"/>
          <w:sz w:val="28"/>
        </w:rPr>
        <w:t xml:space="preserve"> придонные слои</w:t>
      </w:r>
    </w:p>
    <w:p w:rsidR="00430548" w:rsidRPr="0050111A" w:rsidRDefault="00430548" w:rsidP="004305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0111A">
        <w:rPr>
          <w:rFonts w:ascii="Times New Roman" w:eastAsia="Times New Roman" w:hAnsi="Times New Roman" w:cs="Times New Roman"/>
          <w:sz w:val="28"/>
        </w:rPr>
        <w:t xml:space="preserve"> водоросли</w:t>
      </w:r>
    </w:p>
    <w:p w:rsidR="00430548" w:rsidRPr="0050111A" w:rsidRDefault="00430548" w:rsidP="004305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0111A">
        <w:rPr>
          <w:rFonts w:ascii="Times New Roman" w:eastAsia="Times New Roman" w:hAnsi="Times New Roman" w:cs="Times New Roman"/>
          <w:sz w:val="28"/>
        </w:rPr>
        <w:t xml:space="preserve"> поверхность океана</w:t>
      </w:r>
    </w:p>
    <w:p w:rsidR="00430548" w:rsidRPr="0050111A" w:rsidRDefault="00430548" w:rsidP="00430548">
      <w:pPr>
        <w:spacing w:after="0"/>
        <w:ind w:left="360"/>
        <w:rPr>
          <w:rFonts w:ascii="Times New Roman" w:eastAsia="Times New Roman" w:hAnsi="Times New Roman" w:cs="Times New Roman"/>
          <w:sz w:val="28"/>
        </w:rPr>
      </w:pPr>
      <w:r w:rsidRPr="0050111A">
        <w:rPr>
          <w:rFonts w:ascii="Times New Roman" w:eastAsia="Times New Roman" w:hAnsi="Times New Roman" w:cs="Times New Roman"/>
          <w:sz w:val="28"/>
        </w:rPr>
        <w:t>Рыбы: а) скат    б) тунец, акула    в) летучая рыба, сарган    г) морской конек</w:t>
      </w:r>
    </w:p>
    <w:p w:rsidR="00430548" w:rsidRPr="0050111A" w:rsidRDefault="00430548" w:rsidP="0043054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11A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Pr="0050111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50111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0111A">
        <w:rPr>
          <w:rFonts w:ascii="Times New Roman" w:eastAsia="Times New Roman" w:hAnsi="Times New Roman" w:cs="Times New Roman"/>
          <w:sz w:val="28"/>
        </w:rPr>
        <w:t>Организмы, по-разному приспособленные к поддержанию температуры тела:</w:t>
      </w:r>
    </w:p>
    <w:p w:rsidR="00430548" w:rsidRPr="0050111A" w:rsidRDefault="00430548" w:rsidP="004305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0111A">
        <w:rPr>
          <w:rFonts w:ascii="Times New Roman" w:eastAsia="Times New Roman" w:hAnsi="Times New Roman" w:cs="Times New Roman"/>
          <w:sz w:val="28"/>
        </w:rPr>
        <w:t>пойкилотермные</w:t>
      </w:r>
    </w:p>
    <w:p w:rsidR="00430548" w:rsidRPr="0050111A" w:rsidRDefault="00430548" w:rsidP="004305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0111A">
        <w:rPr>
          <w:rFonts w:ascii="Times New Roman" w:eastAsia="Times New Roman" w:hAnsi="Times New Roman" w:cs="Times New Roman"/>
          <w:sz w:val="28"/>
        </w:rPr>
        <w:t>гомойотермные</w:t>
      </w:r>
    </w:p>
    <w:p w:rsidR="00430548" w:rsidRPr="0050111A" w:rsidRDefault="00430548" w:rsidP="004305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0111A">
        <w:rPr>
          <w:rFonts w:ascii="Times New Roman" w:eastAsia="Times New Roman" w:hAnsi="Times New Roman" w:cs="Times New Roman"/>
          <w:sz w:val="28"/>
        </w:rPr>
        <w:t>гетеротермные</w:t>
      </w:r>
    </w:p>
    <w:p w:rsidR="00430548" w:rsidRPr="0050111A" w:rsidRDefault="00430548" w:rsidP="00430548">
      <w:pPr>
        <w:spacing w:after="0"/>
        <w:rPr>
          <w:rFonts w:ascii="Times New Roman" w:eastAsia="Times New Roman" w:hAnsi="Times New Roman" w:cs="Times New Roman"/>
          <w:sz w:val="28"/>
        </w:rPr>
      </w:pPr>
      <w:r w:rsidRPr="0050111A">
        <w:rPr>
          <w:rFonts w:ascii="Times New Roman" w:eastAsia="Times New Roman" w:hAnsi="Times New Roman" w:cs="Times New Roman"/>
          <w:sz w:val="28"/>
        </w:rPr>
        <w:t>Животные: а) канарейка    б) лисица   в) травяная лягушка   г) зеленая жаба        д) суслик    е) сурок     ж) еж    з) летучая мышь   и) соня  к) стриж  л) колибри</w:t>
      </w:r>
    </w:p>
    <w:p w:rsidR="00430548" w:rsidRPr="0050111A" w:rsidRDefault="00430548" w:rsidP="004305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11A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Pr="0050111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50111A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Pr="0050111A">
        <w:rPr>
          <w:rFonts w:ascii="Times New Roman" w:eastAsia="Times New Roman" w:hAnsi="Times New Roman" w:cs="Times New Roman"/>
          <w:sz w:val="28"/>
          <w:szCs w:val="28"/>
        </w:rPr>
        <w:t>Используя приведенный ниже перечень, укажите ограничивающие факторы для обитателей:</w:t>
      </w:r>
    </w:p>
    <w:p w:rsidR="00430548" w:rsidRPr="0050111A" w:rsidRDefault="00430548" w:rsidP="004305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11A">
        <w:rPr>
          <w:rFonts w:ascii="Times New Roman" w:eastAsia="Times New Roman" w:hAnsi="Times New Roman" w:cs="Times New Roman"/>
          <w:sz w:val="28"/>
          <w:szCs w:val="28"/>
        </w:rPr>
        <w:t xml:space="preserve">глубоководных океанических впадин – </w:t>
      </w:r>
    </w:p>
    <w:p w:rsidR="00430548" w:rsidRPr="0050111A" w:rsidRDefault="00430548" w:rsidP="004305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11A">
        <w:rPr>
          <w:rFonts w:ascii="Times New Roman" w:eastAsia="Times New Roman" w:hAnsi="Times New Roman" w:cs="Times New Roman"/>
          <w:sz w:val="28"/>
          <w:szCs w:val="28"/>
        </w:rPr>
        <w:t xml:space="preserve">нижнего яруса тропических дождевых лесов – </w:t>
      </w:r>
    </w:p>
    <w:p w:rsidR="00430548" w:rsidRPr="0050111A" w:rsidRDefault="00430548" w:rsidP="004305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11A">
        <w:rPr>
          <w:rFonts w:ascii="Times New Roman" w:eastAsia="Times New Roman" w:hAnsi="Times New Roman" w:cs="Times New Roman"/>
          <w:sz w:val="28"/>
          <w:szCs w:val="28"/>
        </w:rPr>
        <w:t xml:space="preserve">Мертвого моря – </w:t>
      </w:r>
    </w:p>
    <w:p w:rsidR="00430548" w:rsidRPr="0050111A" w:rsidRDefault="00430548" w:rsidP="004305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11A">
        <w:rPr>
          <w:rFonts w:ascii="Times New Roman" w:eastAsia="Times New Roman" w:hAnsi="Times New Roman" w:cs="Times New Roman"/>
          <w:sz w:val="28"/>
          <w:szCs w:val="28"/>
        </w:rPr>
        <w:t xml:space="preserve">тундры – </w:t>
      </w:r>
    </w:p>
    <w:p w:rsidR="00430548" w:rsidRPr="0050111A" w:rsidRDefault="00430548" w:rsidP="004305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11A">
        <w:rPr>
          <w:rFonts w:ascii="Times New Roman" w:eastAsia="Times New Roman" w:hAnsi="Times New Roman" w:cs="Times New Roman"/>
          <w:sz w:val="28"/>
          <w:szCs w:val="28"/>
        </w:rPr>
        <w:t xml:space="preserve">пустынь – </w:t>
      </w:r>
    </w:p>
    <w:p w:rsidR="00430548" w:rsidRPr="0050111A" w:rsidRDefault="00430548" w:rsidP="004305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11A">
        <w:rPr>
          <w:rFonts w:ascii="Times New Roman" w:eastAsia="Times New Roman" w:hAnsi="Times New Roman" w:cs="Times New Roman"/>
          <w:sz w:val="28"/>
          <w:szCs w:val="28"/>
        </w:rPr>
        <w:t xml:space="preserve">орбитальных станций – </w:t>
      </w:r>
    </w:p>
    <w:p w:rsidR="00430548" w:rsidRPr="0050111A" w:rsidRDefault="00430548" w:rsidP="004305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11A">
        <w:rPr>
          <w:rFonts w:ascii="Times New Roman" w:eastAsia="Times New Roman" w:hAnsi="Times New Roman" w:cs="Times New Roman"/>
          <w:sz w:val="28"/>
          <w:szCs w:val="28"/>
        </w:rPr>
        <w:t xml:space="preserve">охладительных контуров АЭС – </w:t>
      </w:r>
    </w:p>
    <w:p w:rsidR="00430548" w:rsidRPr="0050111A" w:rsidRDefault="00430548" w:rsidP="004305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11A">
        <w:rPr>
          <w:rFonts w:ascii="Times New Roman" w:eastAsia="Times New Roman" w:hAnsi="Times New Roman" w:cs="Times New Roman"/>
          <w:sz w:val="28"/>
          <w:szCs w:val="28"/>
        </w:rPr>
        <w:t xml:space="preserve">Северного Ледовитого океана – </w:t>
      </w:r>
    </w:p>
    <w:p w:rsidR="00430548" w:rsidRPr="0050111A" w:rsidRDefault="00430548" w:rsidP="004305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11A">
        <w:rPr>
          <w:rFonts w:ascii="Times New Roman" w:eastAsia="Times New Roman" w:hAnsi="Times New Roman" w:cs="Times New Roman"/>
          <w:sz w:val="28"/>
          <w:szCs w:val="28"/>
        </w:rPr>
        <w:t xml:space="preserve">горных рек – </w:t>
      </w:r>
    </w:p>
    <w:p w:rsidR="00430548" w:rsidRPr="0050111A" w:rsidRDefault="00430548" w:rsidP="004305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11A">
        <w:rPr>
          <w:rFonts w:ascii="Times New Roman" w:eastAsia="Times New Roman" w:hAnsi="Times New Roman" w:cs="Times New Roman"/>
          <w:sz w:val="28"/>
          <w:szCs w:val="28"/>
        </w:rPr>
        <w:t xml:space="preserve">планеты Марс – </w:t>
      </w:r>
    </w:p>
    <w:p w:rsidR="00430548" w:rsidRPr="0050111A" w:rsidRDefault="00430548" w:rsidP="004305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11A">
        <w:rPr>
          <w:rFonts w:ascii="Times New Roman" w:eastAsia="Times New Roman" w:hAnsi="Times New Roman" w:cs="Times New Roman"/>
          <w:sz w:val="28"/>
          <w:szCs w:val="28"/>
        </w:rPr>
        <w:t xml:space="preserve">коралловых островов – </w:t>
      </w:r>
    </w:p>
    <w:p w:rsidR="00430548" w:rsidRPr="0050111A" w:rsidRDefault="00430548" w:rsidP="004305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111A">
        <w:rPr>
          <w:rFonts w:ascii="Times New Roman" w:eastAsia="Times New Roman" w:hAnsi="Times New Roman" w:cs="Times New Roman"/>
          <w:sz w:val="28"/>
          <w:szCs w:val="28"/>
        </w:rPr>
        <w:t>Радиация, вода, концентрация солей, свет, температура, давление, толщина льда, скорость течения, кислород, сила ветра, ограниченность жизненного пространства</w:t>
      </w:r>
      <w:proofErr w:type="gramEnd"/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5011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50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01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Скорость течения воды определяет форму обитателей водоема:</w:t>
      </w:r>
    </w:p>
    <w:p w:rsidR="00430548" w:rsidRPr="0050111A" w:rsidRDefault="00430548" w:rsidP="004305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текучие воды – тело округлое в поперечном сечении</w:t>
      </w:r>
    </w:p>
    <w:p w:rsidR="00430548" w:rsidRPr="0050111A" w:rsidRDefault="00430548" w:rsidP="004305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стоячие воды – тело уплощенное в поперечном сечении </w:t>
      </w:r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Рыбы: а) плотва; б) форель; в) подкаменщик; г) окунь; д) карп; е) гольян; ж) </w:t>
      </w:r>
      <w:proofErr w:type="spellStart"/>
      <w:r w:rsidRPr="00501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соломянка</w:t>
      </w:r>
      <w:proofErr w:type="spellEnd"/>
      <w:r w:rsidRPr="00501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задание № 4</w:t>
      </w:r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 </w:t>
      </w:r>
      <w:r w:rsidRPr="005011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0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01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 таблицу жизненными формами растений, способных жить при разном водном режиме.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3630"/>
        <w:gridCol w:w="3633"/>
      </w:tblGrid>
      <w:tr w:rsidR="00430548" w:rsidRPr="0050111A" w:rsidTr="00FD5DA9">
        <w:tc>
          <w:tcPr>
            <w:tcW w:w="2308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Calibri" w:eastAsia="Calibri" w:hAnsi="Calibri" w:cs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630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Calibri" w:eastAsia="Calibri" w:hAnsi="Calibri" w:cs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3633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Calibri" w:eastAsia="Calibri" w:hAnsi="Calibri" w:cs="Times New Roman"/>
                <w:bCs/>
                <w:sz w:val="28"/>
                <w:szCs w:val="28"/>
                <w:lang w:eastAsia="ru-RU"/>
              </w:rPr>
              <w:t>Представители</w:t>
            </w:r>
          </w:p>
        </w:tc>
      </w:tr>
      <w:tr w:rsidR="00430548" w:rsidRPr="0050111A" w:rsidTr="00FD5DA9">
        <w:tc>
          <w:tcPr>
            <w:tcW w:w="2308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Гидатофиты</w:t>
            </w:r>
          </w:p>
        </w:tc>
        <w:tc>
          <w:tcPr>
            <w:tcW w:w="3630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33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0548" w:rsidRPr="0050111A" w:rsidTr="00FD5DA9">
        <w:tc>
          <w:tcPr>
            <w:tcW w:w="2308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Водные растения, прикрепленные к грунту и погруженные в воду только нижними частями</w:t>
            </w:r>
          </w:p>
        </w:tc>
        <w:tc>
          <w:tcPr>
            <w:tcW w:w="3633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Тростник обыкновенный, частуха подорожниковая, вахта трехлистная, калужница болотная</w:t>
            </w:r>
          </w:p>
        </w:tc>
      </w:tr>
      <w:tr w:rsidR="00430548" w:rsidRPr="0050111A" w:rsidTr="00FD5DA9">
        <w:tc>
          <w:tcPr>
            <w:tcW w:w="2308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Гигрофиты</w:t>
            </w:r>
          </w:p>
        </w:tc>
        <w:tc>
          <w:tcPr>
            <w:tcW w:w="3630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Растения влажных мест обитания</w:t>
            </w:r>
          </w:p>
        </w:tc>
        <w:tc>
          <w:tcPr>
            <w:tcW w:w="3633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0548" w:rsidRPr="0050111A" w:rsidTr="00FD5DA9">
        <w:tc>
          <w:tcPr>
            <w:tcW w:w="2308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Мезофиты</w:t>
            </w:r>
          </w:p>
        </w:tc>
        <w:tc>
          <w:tcPr>
            <w:tcW w:w="3630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Растения, обладающие в условиях с более или менее достаточным, но не избыточным количеством воды в почве</w:t>
            </w:r>
          </w:p>
        </w:tc>
        <w:tc>
          <w:tcPr>
            <w:tcW w:w="3633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0548" w:rsidRPr="0050111A" w:rsidTr="00FD5DA9">
        <w:tc>
          <w:tcPr>
            <w:tcW w:w="2308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Ксерофиты</w:t>
            </w:r>
          </w:p>
        </w:tc>
        <w:tc>
          <w:tcPr>
            <w:tcW w:w="3630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Растения сухих мест обитания</w:t>
            </w:r>
          </w:p>
        </w:tc>
        <w:tc>
          <w:tcPr>
            <w:tcW w:w="3633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0548" w:rsidRPr="0050111A" w:rsidTr="00FD5DA9">
        <w:tc>
          <w:tcPr>
            <w:tcW w:w="2308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Суккуленты</w:t>
            </w:r>
          </w:p>
        </w:tc>
        <w:tc>
          <w:tcPr>
            <w:tcW w:w="3630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Растения-ксерофиты, приспособившиеся запасать воду в стеблях или листьях</w:t>
            </w:r>
          </w:p>
        </w:tc>
        <w:tc>
          <w:tcPr>
            <w:tcW w:w="3633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задание № 5</w:t>
      </w:r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5011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0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01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одного вида животного покажите соответствие его анатомических, физиологических и этологических особенностей среде обитания и образу жизни</w:t>
      </w:r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вида - _______________________________________________</w:t>
      </w:r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обитания - ______________________________________________</w:t>
      </w:r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обитания - 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30548" w:rsidRPr="0050111A" w:rsidTr="00FD5DA9">
        <w:tc>
          <w:tcPr>
            <w:tcW w:w="4785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Calibri" w:eastAsia="Calibri" w:hAnsi="Calibri" w:cs="Times New Roman"/>
                <w:bCs/>
                <w:sz w:val="28"/>
                <w:szCs w:val="28"/>
                <w:lang w:eastAsia="ru-RU"/>
              </w:rPr>
              <w:t>Черты строения</w:t>
            </w:r>
          </w:p>
        </w:tc>
        <w:tc>
          <w:tcPr>
            <w:tcW w:w="4786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eastAsia="ru-RU"/>
              </w:rPr>
            </w:pPr>
            <w:r w:rsidRPr="0050111A">
              <w:rPr>
                <w:rFonts w:ascii="Calibri" w:eastAsia="Calibri" w:hAnsi="Calibri" w:cs="Times New Roman"/>
                <w:bCs/>
                <w:sz w:val="28"/>
                <w:szCs w:val="28"/>
                <w:lang w:eastAsia="ru-RU"/>
              </w:rPr>
              <w:t>Значение адаптаций</w:t>
            </w:r>
          </w:p>
        </w:tc>
      </w:tr>
      <w:tr w:rsidR="00430548" w:rsidRPr="0050111A" w:rsidTr="00FD5DA9">
        <w:tc>
          <w:tcPr>
            <w:tcW w:w="4785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задание № 6</w:t>
      </w:r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5011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0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01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 приведенные примеры приспособлений с их характером:</w:t>
      </w:r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окраска шерсти белого медведя; б) окраска жирафа;  в) окраска шмеля; г) форма тела палочника;  д) окраска божьей коровки;   е) черные и оранжевые пятна гусениц;   ж) строение цветка орхидеи; з) внешнее сходство некоторых мух с осами;    и) слияние камбалы с фоном морского дна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203"/>
        <w:gridCol w:w="2145"/>
        <w:gridCol w:w="2247"/>
      </w:tblGrid>
      <w:tr w:rsidR="00430548" w:rsidRPr="0050111A" w:rsidTr="00FD5DA9">
        <w:tc>
          <w:tcPr>
            <w:tcW w:w="2976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Покровительственная окраска</w:t>
            </w:r>
          </w:p>
        </w:tc>
        <w:tc>
          <w:tcPr>
            <w:tcW w:w="2203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Маскировка</w:t>
            </w:r>
          </w:p>
        </w:tc>
        <w:tc>
          <w:tcPr>
            <w:tcW w:w="2145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Мимикрия</w:t>
            </w:r>
          </w:p>
        </w:tc>
        <w:tc>
          <w:tcPr>
            <w:tcW w:w="2247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Угрожающая окраска</w:t>
            </w:r>
          </w:p>
        </w:tc>
      </w:tr>
      <w:tr w:rsidR="00430548" w:rsidRPr="0050111A" w:rsidTr="00FD5DA9">
        <w:tc>
          <w:tcPr>
            <w:tcW w:w="2976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  <w:t>Практическое задание № 7</w:t>
      </w:r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8" w:rsidRPr="0050111A" w:rsidRDefault="00430548" w:rsidP="00430548">
      <w:pPr>
        <w:widowControl w:val="0"/>
        <w:autoSpaceDE w:val="0"/>
        <w:autoSpaceDN w:val="0"/>
        <w:adjustRightInd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5011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0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01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таблицу, объяснив причины возникновения приспособлений животных к окружающей среде и их относительности.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30548" w:rsidRPr="0050111A" w:rsidTr="00FD5DA9">
        <w:tc>
          <w:tcPr>
            <w:tcW w:w="3190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Животные и их приспособления</w:t>
            </w:r>
          </w:p>
        </w:tc>
        <w:tc>
          <w:tcPr>
            <w:tcW w:w="3190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возникло данное приспособление</w:t>
            </w:r>
          </w:p>
        </w:tc>
        <w:tc>
          <w:tcPr>
            <w:tcW w:w="3191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чем заключается относительность приспособлений</w:t>
            </w:r>
          </w:p>
        </w:tc>
      </w:tr>
      <w:tr w:rsidR="00430548" w:rsidRPr="0050111A" w:rsidTr="00FD5DA9">
        <w:tc>
          <w:tcPr>
            <w:tcW w:w="3190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Длинные уши зайца</w:t>
            </w:r>
          </w:p>
        </w:tc>
        <w:tc>
          <w:tcPr>
            <w:tcW w:w="3190" w:type="dxa"/>
          </w:tcPr>
          <w:p w:rsidR="00430548" w:rsidRPr="0050111A" w:rsidRDefault="00430548" w:rsidP="00FD5DA9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548" w:rsidRPr="0050111A" w:rsidTr="00FD5DA9">
        <w:tc>
          <w:tcPr>
            <w:tcW w:w="3190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11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Устойчивость к ядам у тараканов</w:t>
            </w:r>
          </w:p>
        </w:tc>
        <w:tc>
          <w:tcPr>
            <w:tcW w:w="3190" w:type="dxa"/>
          </w:tcPr>
          <w:p w:rsidR="00430548" w:rsidRPr="0050111A" w:rsidRDefault="00430548" w:rsidP="00FD5DA9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30548" w:rsidRPr="0050111A" w:rsidRDefault="00430548" w:rsidP="00FD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548" w:rsidRDefault="00430548" w:rsidP="00430548"/>
    <w:p w:rsidR="00C168D4" w:rsidRDefault="00C168D4">
      <w:bookmarkStart w:id="0" w:name="_GoBack"/>
      <w:bookmarkEnd w:id="0"/>
    </w:p>
    <w:sectPr w:rsidR="00C1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422"/>
    <w:multiLevelType w:val="hybridMultilevel"/>
    <w:tmpl w:val="41B88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772DF"/>
    <w:multiLevelType w:val="hybridMultilevel"/>
    <w:tmpl w:val="2C8C62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CF5DAD"/>
    <w:multiLevelType w:val="hybridMultilevel"/>
    <w:tmpl w:val="FBE2B5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B2"/>
    <w:rsid w:val="00430548"/>
    <w:rsid w:val="006713B2"/>
    <w:rsid w:val="00C1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3749</Characters>
  <Application>Microsoft Office Word</Application>
  <DocSecurity>0</DocSecurity>
  <Lines>31</Lines>
  <Paragraphs>8</Paragraphs>
  <ScaleCrop>false</ScaleCrop>
  <Company>Microsoft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2020-12-08T16:10:00Z</dcterms:created>
  <dcterms:modified xsi:type="dcterms:W3CDTF">2020-12-08T16:10:00Z</dcterms:modified>
</cp:coreProperties>
</file>