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30" w:rsidRDefault="00F15D30" w:rsidP="00F15D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Предмет: экология</w:t>
      </w:r>
    </w:p>
    <w:p w:rsidR="00F15D30" w:rsidRDefault="00F15D30" w:rsidP="00F15D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Куде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лина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О.В.</w:t>
      </w:r>
    </w:p>
    <w:p w:rsidR="00D77097" w:rsidRPr="00D77097" w:rsidRDefault="00D77097" w:rsidP="00D770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Практическое занятие</w:t>
      </w:r>
      <w:r w:rsidRPr="00D770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7097" w:rsidRPr="00D77097" w:rsidRDefault="00D77097" w:rsidP="00D770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7097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D77097">
        <w:rPr>
          <w:rFonts w:ascii="Times New Roman" w:eastAsia="Times New Roman" w:hAnsi="Times New Roman" w:cs="Times New Roman"/>
          <w:bCs/>
          <w:iCs/>
          <w:sz w:val="28"/>
          <w:szCs w:val="28"/>
        </w:rPr>
        <w:t>Описание</w:t>
      </w:r>
      <w:r w:rsidRPr="00D77097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городской среды.</w:t>
      </w:r>
    </w:p>
    <w:p w:rsidR="00D77097" w:rsidRPr="00D77097" w:rsidRDefault="00D77097" w:rsidP="00D7709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7097">
        <w:rPr>
          <w:rFonts w:ascii="Times New Roman" w:eastAsia="Calibri" w:hAnsi="Times New Roman" w:cs="Times New Roman"/>
          <w:b/>
          <w:sz w:val="28"/>
          <w:szCs w:val="28"/>
        </w:rPr>
        <w:t xml:space="preserve"> Текст задания: </w:t>
      </w:r>
    </w:p>
    <w:p w:rsidR="00D77097" w:rsidRPr="00D77097" w:rsidRDefault="00D77097" w:rsidP="00D77097">
      <w:pPr>
        <w:shd w:val="clear" w:color="auto" w:fill="FFFFFF"/>
        <w:spacing w:after="20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709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77097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</w:t>
      </w:r>
      <w:proofErr w:type="gramEnd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шумовых воздействий на организм человека.</w:t>
      </w:r>
    </w:p>
    <w:p w:rsidR="00D77097" w:rsidRPr="00D77097" w:rsidRDefault="00D77097" w:rsidP="00D77097">
      <w:pPr>
        <w:shd w:val="clear" w:color="auto" w:fill="FFFFFF"/>
        <w:spacing w:before="100" w:beforeAutospacing="1" w:after="100" w:afterAutospacing="1" w:line="240" w:lineRule="auto"/>
        <w:ind w:left="300" w:right="300" w:hanging="1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работы.</w:t>
      </w:r>
    </w:p>
    <w:p w:rsidR="00D77097" w:rsidRPr="00D77097" w:rsidRDefault="00D77097" w:rsidP="00D77097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Заполняем диаграмму. </w:t>
      </w:r>
    </w:p>
    <w:p w:rsidR="00D77097" w:rsidRPr="00D77097" w:rsidRDefault="00D77097" w:rsidP="00D77097">
      <w:pPr>
        <w:shd w:val="clear" w:color="auto" w:fill="FFFFFF"/>
        <w:spacing w:before="100" w:beforeAutospacing="1" w:after="100" w:afterAutospacing="1" w:line="240" w:lineRule="auto"/>
        <w:ind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31F47" wp14:editId="7193D097">
            <wp:extent cx="4210050" cy="2128031"/>
            <wp:effectExtent l="0" t="0" r="0" b="5715"/>
            <wp:docPr id="1" name="Рисунок 1" descr="https://konspekta.net/infopediasu/baza16/70299034852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infopediasu/baza16/70299034852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408" cy="213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97" w:rsidRPr="00D77097" w:rsidRDefault="00D77097" w:rsidP="00D77097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97" w:rsidRPr="00D77097" w:rsidRDefault="00D77097" w:rsidP="00D77097">
      <w:pPr>
        <w:shd w:val="clear" w:color="auto" w:fill="FFFFFF"/>
        <w:tabs>
          <w:tab w:val="left" w:pos="9053"/>
        </w:tabs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Серьезным фактором, ухудшающим жилищную среду большого города, является шум. Шумы городской среды воздействуют на человека на производстве, на улицах городов, дома.  Уровни шума (звукового давления) измеряются в децибелах (дБ). Например, обычный разговор на расстоянии 1 м создает шум в 65 дБ, звон будильника — 80 дБ, поезд на расстоянии 7м — 90—93 дБ, взлетающий реактивный самолет с 25 м — 140 дБ. Средний уровень шума в 50-тысячном городе составляет 55 дБ. Неприятные ощущения у человека возникают при уровне шума от 60 до 90 дБ. При 129 дБ появляются болевые ощущения, </w:t>
      </w:r>
      <w:proofErr w:type="gramStart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150 дБ необратимая потеря слуха. Шумовые раздражители вызывают перенапряжение нервной системы, способствуют возникновению вегетососудистой дистонии. 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right="3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Авиационный шум ведет к возникновению сердечно сосудистых заболеваний. Шум нарушает сон, вызывает головную боль, испуг, тревогу; развиваются неврозы, проявляется повышенная агрессивность; инфразвуки могут вызывать растерянность и слабость, вплоть до полной прострации. Для того чтобы уберечь здоровье от шумовых воздействий, необходимо принимать определенные меры: строительство квартир с малой акустикой (рамы с тройным остеклением), озеленение, строительство домов по «замкнутой системе. Автострады должны пролегать в выемке, т.е. ниже уровня жилых зданий.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методы борьбы с шумом: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1" w:right="301"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Звукопоглощение (применение материалов из минерального войлока, стекловаты, поролона и т.д.).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1" w:right="301"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Звукоизоляция. Звукоизолирующие конструкции изготавливаются из плотного материала (металл, дерево, пластмасса).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1" w:right="301"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Установка глушителей шума.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1" w:right="301"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Рациональное размещение цехов и оборудования, имеющих интенсивные источники шума.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1" w:right="301"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Зеленые насаждения (уменьшают шум на 10 – 15 дБ).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1" w:right="301" w:hanging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Индивидуальные средства защиты (вкладыши, наушники, шлемы</w:t>
      </w: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и практические рекомендации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· шум вредно отражается на состоянии здоровья человека, прежде всего, ухудшается слух и состояние нервной системы;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· нужно бороться с вредным влиянием шума путем контроля уровня шума;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проводить профилактические мероприятия по предупреждению шумовых болезней;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использовать шумоизолирующие средства и уменьшать использование различных шумовых эффектов;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студентам не шуметь на уроках на переменах, так как шум не просто мешает восприятию материала, но и вредно влияет на наше здоровье;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вдоль территории колледжа со стороны улицы высадить деревья, чтобы уменьшить шум автотранспорта;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· Чаще бывать на природе у реки в лесу.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нормативно-законодательными актами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регламентируется его интенсивность, время воздействия и другие параметры.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Технико-технологические меры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</w:t>
      </w:r>
      <w:proofErr w:type="spellStart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шумозащита</w:t>
      </w:r>
      <w:proofErr w:type="spellEnd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комплекса технических мер по снижению шума на производстве (установка звукоизолирующих кожухов станков, звукопоглощение и др.) и на транспорте </w:t>
      </w:r>
      <w:proofErr w:type="gramStart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( глушители</w:t>
      </w:r>
      <w:proofErr w:type="gramEnd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выбросов, установка дисковых тормозов, </w:t>
      </w:r>
      <w:proofErr w:type="spellStart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шумопоглощающий</w:t>
      </w:r>
      <w:proofErr w:type="spellEnd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 и др.)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градостроительном уровне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защита может достигаться зонированием с выносом источников шумов за пределы застройки, организацией транспортной сети, исключающей шумные магистрали в жилом массиве.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Архитектурно-планировочные меры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создание </w:t>
      </w:r>
      <w:proofErr w:type="spellStart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обеспечивающих помещениям нормальный акустический режим с помощью конструктивных, инженерных и других мер </w:t>
      </w:r>
      <w:proofErr w:type="gramStart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( герметизация</w:t>
      </w:r>
      <w:proofErr w:type="gramEnd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окон, двойные двери, облицовка стен звукопоглощающими материалами и др.</w:t>
      </w:r>
    </w:p>
    <w:p w:rsidR="00D77097" w:rsidRPr="00D77097" w:rsidRDefault="00D77097" w:rsidP="00D77097">
      <w:pPr>
        <w:shd w:val="clear" w:color="auto" w:fill="FFFFFF"/>
        <w:spacing w:after="0" w:line="240" w:lineRule="auto"/>
        <w:ind w:left="300" w:right="30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меры</w:t>
      </w:r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запрещение звуковых сигналов автотранспортом, </w:t>
      </w:r>
      <w:proofErr w:type="spellStart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авиаполетов</w:t>
      </w:r>
      <w:proofErr w:type="spellEnd"/>
      <w:r w:rsidRPr="00D7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городом, особенно в ночное время, и т. п.</w:t>
      </w:r>
    </w:p>
    <w:p w:rsidR="00D77097" w:rsidRDefault="00D77097" w:rsidP="00D7709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D77097" w:rsidRDefault="00D77097" w:rsidP="00D7709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D77097" w:rsidRDefault="00D77097" w:rsidP="00D77097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F15D30" w:rsidRPr="00F15D30" w:rsidRDefault="00F15D30" w:rsidP="00F15D30">
      <w:pPr>
        <w:shd w:val="clear" w:color="auto" w:fill="FFFFFF"/>
        <w:spacing w:after="0" w:line="240" w:lineRule="auto"/>
        <w:ind w:left="284" w:right="3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97" w:rsidRPr="00F15D30" w:rsidRDefault="00F15D30" w:rsidP="00D77097">
      <w:pPr>
        <w:numPr>
          <w:ilvl w:val="1"/>
          <w:numId w:val="1"/>
        </w:numPr>
        <w:shd w:val="clear" w:color="auto" w:fill="FFFFFF"/>
        <w:spacing w:after="0" w:line="240" w:lineRule="auto"/>
        <w:ind w:left="284" w:right="300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 </w:t>
      </w:r>
      <w:r w:rsidRPr="00F15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на определения остроты слуха.</w:t>
      </w:r>
    </w:p>
    <w:p w:rsidR="00D77097" w:rsidRPr="00F15D30" w:rsidRDefault="00D77097" w:rsidP="00F15D3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15D30">
        <w:rPr>
          <w:color w:val="000000"/>
          <w:sz w:val="28"/>
          <w:szCs w:val="28"/>
        </w:rPr>
        <w:t>Ход работы</w:t>
      </w:r>
    </w:p>
    <w:p w:rsidR="00D77097" w:rsidRPr="00F15D30" w:rsidRDefault="00D77097" w:rsidP="00F15D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15D30">
        <w:rPr>
          <w:color w:val="000000"/>
          <w:sz w:val="28"/>
          <w:szCs w:val="28"/>
        </w:rPr>
        <w:t>1.К правому уху испытуемого, который сидит с закрытыми глазами, приближают наручные часы. Фиксируют расстояние, на котором тиканье часов услышано.</w:t>
      </w:r>
    </w:p>
    <w:p w:rsidR="00D77097" w:rsidRPr="00F15D30" w:rsidRDefault="00D77097" w:rsidP="00F15D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15D30">
        <w:rPr>
          <w:color w:val="000000"/>
          <w:sz w:val="28"/>
          <w:szCs w:val="28"/>
        </w:rPr>
        <w:t>2. Аналогично опыт повторяется с левым ухом (нормальным считается расстояние 10-15 см)</w:t>
      </w:r>
    </w:p>
    <w:p w:rsidR="00D77097" w:rsidRPr="00F15D30" w:rsidRDefault="00D77097" w:rsidP="00F15D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15D30">
        <w:rPr>
          <w:color w:val="000000"/>
          <w:sz w:val="28"/>
          <w:szCs w:val="28"/>
        </w:rPr>
        <w:t>3. После прослушивания громкой музыки в течение 5 мин опыт повторяется</w:t>
      </w:r>
    </w:p>
    <w:p w:rsidR="00F15D30" w:rsidRPr="00F15D30" w:rsidRDefault="00D77097" w:rsidP="00F15D3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F15D30">
        <w:rPr>
          <w:color w:val="000000"/>
          <w:sz w:val="28"/>
          <w:szCs w:val="28"/>
        </w:rPr>
        <w:t>4. Сравните полученные результаты работы и объясните их.</w:t>
      </w:r>
    </w:p>
    <w:p w:rsidR="00196F42" w:rsidRDefault="00196F42"/>
    <w:sectPr w:rsidR="0019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B5" w:rsidRDefault="00792FB5" w:rsidP="00F15D30">
      <w:pPr>
        <w:spacing w:after="0" w:line="240" w:lineRule="auto"/>
      </w:pPr>
      <w:r>
        <w:separator/>
      </w:r>
    </w:p>
  </w:endnote>
  <w:endnote w:type="continuationSeparator" w:id="0">
    <w:p w:rsidR="00792FB5" w:rsidRDefault="00792FB5" w:rsidP="00F1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B5" w:rsidRDefault="00792FB5" w:rsidP="00F15D30">
      <w:pPr>
        <w:spacing w:after="0" w:line="240" w:lineRule="auto"/>
      </w:pPr>
      <w:r>
        <w:separator/>
      </w:r>
    </w:p>
  </w:footnote>
  <w:footnote w:type="continuationSeparator" w:id="0">
    <w:p w:rsidR="00792FB5" w:rsidRDefault="00792FB5" w:rsidP="00F1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D7224"/>
    <w:multiLevelType w:val="multilevel"/>
    <w:tmpl w:val="5B38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7"/>
    <w:rsid w:val="00196F42"/>
    <w:rsid w:val="00792FB5"/>
    <w:rsid w:val="00D77097"/>
    <w:rsid w:val="00F1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CC548-C0DC-4505-974C-EE9FA230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5D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D30"/>
  </w:style>
  <w:style w:type="paragraph" w:styleId="a7">
    <w:name w:val="footer"/>
    <w:basedOn w:val="a"/>
    <w:link w:val="a8"/>
    <w:uiPriority w:val="99"/>
    <w:unhideWhenUsed/>
    <w:rsid w:val="00F15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2020-04-27T16:40:00Z</dcterms:created>
  <dcterms:modified xsi:type="dcterms:W3CDTF">2020-04-27T16:57:00Z</dcterms:modified>
</cp:coreProperties>
</file>