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B5" w:rsidRDefault="002F6EB5" w:rsidP="00E83DB1">
      <w:pPr>
        <w:jc w:val="center"/>
        <w:rPr>
          <w:b/>
          <w:bCs/>
        </w:rPr>
      </w:pPr>
      <w:r>
        <w:rPr>
          <w:b/>
          <w:bCs/>
        </w:rPr>
        <w:t>Русский язык</w:t>
      </w:r>
    </w:p>
    <w:p w:rsidR="002F6EB5" w:rsidRDefault="002F6EB5" w:rsidP="00D02E5B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2F6EB5" w:rsidRDefault="002F6EB5" w:rsidP="00D02E5B">
      <w:pPr>
        <w:jc w:val="center"/>
        <w:rPr>
          <w:b/>
          <w:bCs/>
        </w:rPr>
      </w:pPr>
    </w:p>
    <w:p w:rsidR="002F6EB5" w:rsidRDefault="002F6EB5" w:rsidP="00D02E5B">
      <w:pPr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2F6EB5" w:rsidRDefault="002F6EB5" w:rsidP="00A17151">
      <w:pPr>
        <w:jc w:val="both"/>
      </w:pPr>
    </w:p>
    <w:p w:rsidR="002F6EB5" w:rsidRDefault="002F6EB5" w:rsidP="00A17151">
      <w:pPr>
        <w:jc w:val="both"/>
      </w:pPr>
      <w:r>
        <w:t>- Внимательно прочитайте тему. Определите круг вопросов, которые должны быть освещены.</w:t>
      </w:r>
    </w:p>
    <w:p w:rsidR="002F6EB5" w:rsidRDefault="002F6EB5" w:rsidP="00A17151">
      <w:pPr>
        <w:jc w:val="both"/>
      </w:pPr>
      <w:r>
        <w:t xml:space="preserve">- Ознакомьтесь с теоретическим материалом. Все ли вам понятно? </w:t>
      </w:r>
    </w:p>
    <w:p w:rsidR="002F6EB5" w:rsidRDefault="002F6EB5" w:rsidP="00A17151">
      <w:pPr>
        <w:jc w:val="both"/>
      </w:pPr>
      <w:r>
        <w:t>- Ответьте (устно) на контрольные вопросы к теме. В случае затруднения вновь обратитесь к тем положениям теоретического материала,  в которых освещены эти вопросы.</w:t>
      </w:r>
    </w:p>
    <w:p w:rsidR="002F6EB5" w:rsidRDefault="002F6EB5" w:rsidP="00A17151">
      <w:pPr>
        <w:jc w:val="both"/>
      </w:pPr>
      <w:r>
        <w:t>- После изучения теоретической части переходите к тренировочным упражнениям.</w:t>
      </w:r>
    </w:p>
    <w:p w:rsidR="002F6EB5" w:rsidRDefault="002F6EB5" w:rsidP="00A17151">
      <w:pPr>
        <w:jc w:val="both"/>
      </w:pPr>
    </w:p>
    <w:p w:rsidR="002F6EB5" w:rsidRDefault="002F6EB5" w:rsidP="00FB6694">
      <w:pPr>
        <w:jc w:val="center"/>
        <w:rPr>
          <w:b/>
          <w:bCs/>
        </w:rPr>
      </w:pPr>
      <w:r>
        <w:rPr>
          <w:b/>
          <w:bCs/>
        </w:rPr>
        <w:t>Тема:  Слова и конструкции, грамматически не связанные с членами предложения</w:t>
      </w:r>
    </w:p>
    <w:p w:rsidR="002F6EB5" w:rsidRDefault="002F6EB5" w:rsidP="00BE0100">
      <w:pPr>
        <w:rPr>
          <w:b/>
          <w:bCs/>
        </w:rPr>
      </w:pPr>
    </w:p>
    <w:p w:rsidR="002F6EB5" w:rsidRDefault="002F6EB5" w:rsidP="00FB6694">
      <w:pPr>
        <w:jc w:val="both"/>
      </w:pPr>
      <w:r>
        <w:tab/>
        <w:t>В предложении могут быть слова, которые не связаны с другими словами ни подчинительной, ни сочинительной связью. Такими словами являются обращения, вводные слова и междометия. Они соотносятся по смыслу или со всем предложением, или с какой-либо его частью и служат для привлечения внимания собеседника к сообщению или для оценки сообщения:</w:t>
      </w:r>
    </w:p>
    <w:p w:rsidR="002F6EB5" w:rsidRDefault="002F6EB5" w:rsidP="00FB6694">
      <w:pPr>
        <w:jc w:val="both"/>
      </w:pPr>
      <w:r>
        <w:tab/>
        <w:t xml:space="preserve">Прощай же, </w:t>
      </w:r>
      <w:r w:rsidRPr="00F2534F">
        <w:rPr>
          <w:b/>
          <w:bCs/>
        </w:rPr>
        <w:t>море,</w:t>
      </w:r>
      <w:r>
        <w:t xml:space="preserve"> не забуду твоей торжественной красы. Тучам, </w:t>
      </w:r>
      <w:r w:rsidRPr="00F2534F">
        <w:rPr>
          <w:b/>
          <w:bCs/>
        </w:rPr>
        <w:t>видно,</w:t>
      </w:r>
      <w:r>
        <w:t xml:space="preserve"> не суждено было собраться в грозу. Ушица, </w:t>
      </w:r>
      <w:r w:rsidRPr="00F2534F">
        <w:rPr>
          <w:b/>
          <w:bCs/>
        </w:rPr>
        <w:t>ей-же-ей</w:t>
      </w:r>
      <w:r>
        <w:t>, на славу сварена.</w:t>
      </w:r>
    </w:p>
    <w:p w:rsidR="002F6EB5" w:rsidRDefault="002F6EB5" w:rsidP="00FB6694">
      <w:pPr>
        <w:jc w:val="both"/>
      </w:pPr>
    </w:p>
    <w:p w:rsidR="002F6EB5" w:rsidRDefault="002F6EB5" w:rsidP="00F2534F">
      <w:pPr>
        <w:jc w:val="center"/>
        <w:rPr>
          <w:b/>
          <w:bCs/>
        </w:rPr>
      </w:pPr>
      <w:r>
        <w:rPr>
          <w:b/>
          <w:bCs/>
        </w:rPr>
        <w:t>Обращение</w:t>
      </w:r>
    </w:p>
    <w:p w:rsidR="002F6EB5" w:rsidRPr="00F2534F" w:rsidRDefault="002F6EB5" w:rsidP="00F2534F">
      <w:pPr>
        <w:jc w:val="center"/>
        <w:rPr>
          <w:b/>
          <w:bCs/>
        </w:rPr>
      </w:pPr>
    </w:p>
    <w:p w:rsidR="002F6EB5" w:rsidRDefault="002F6EB5" w:rsidP="00FB6694">
      <w:pPr>
        <w:jc w:val="both"/>
      </w:pPr>
      <w:r>
        <w:tab/>
      </w:r>
      <w:r w:rsidRPr="00C4229B">
        <w:rPr>
          <w:b/>
          <w:bCs/>
        </w:rPr>
        <w:t>Обращение</w:t>
      </w:r>
      <w:r>
        <w:t xml:space="preserve"> – это слово или сочетание слов, называющее того, к кому обращена речь. Оно имеет форму именительного падежа и произносится с особой, звательной интонацией:</w:t>
      </w:r>
    </w:p>
    <w:p w:rsidR="002F6EB5" w:rsidRDefault="002F6EB5" w:rsidP="00FB6694">
      <w:pPr>
        <w:jc w:val="both"/>
      </w:pPr>
      <w:r>
        <w:tab/>
      </w:r>
      <w:r w:rsidRPr="00F2534F">
        <w:rPr>
          <w:b/>
          <w:bCs/>
        </w:rPr>
        <w:t>Край любимый</w:t>
      </w:r>
      <w:r>
        <w:t>! Сердцу снятся скирды солнца в водах лонных.</w:t>
      </w:r>
    </w:p>
    <w:p w:rsidR="002F6EB5" w:rsidRDefault="002F6EB5" w:rsidP="00FB6694">
      <w:pPr>
        <w:jc w:val="both"/>
      </w:pPr>
      <w:r>
        <w:tab/>
        <w:t>Обращение может стоять в начале, в середине и в конце предложения. Они выделяются запятыми или восклицательным знаком, если имеют эмоциональную окраску:</w:t>
      </w:r>
    </w:p>
    <w:p w:rsidR="002F6EB5" w:rsidRDefault="002F6EB5" w:rsidP="00FB6694">
      <w:pPr>
        <w:jc w:val="both"/>
      </w:pPr>
      <w:r>
        <w:tab/>
        <w:t xml:space="preserve">Зачем, </w:t>
      </w:r>
      <w:r w:rsidRPr="00F2534F">
        <w:rPr>
          <w:b/>
          <w:bCs/>
        </w:rPr>
        <w:t>ямщик</w:t>
      </w:r>
      <w:r>
        <w:t xml:space="preserve">, ты песни не поешь? </w:t>
      </w:r>
      <w:r w:rsidRPr="00F2534F">
        <w:rPr>
          <w:b/>
          <w:bCs/>
        </w:rPr>
        <w:t>Страдалица!</w:t>
      </w:r>
      <w:r>
        <w:t xml:space="preserve"> Стоишь ты предо мной прекрасным призраком с безумными глазами.</w:t>
      </w:r>
    </w:p>
    <w:p w:rsidR="002F6EB5" w:rsidRDefault="002F6EB5" w:rsidP="00FB6694">
      <w:pPr>
        <w:jc w:val="both"/>
      </w:pPr>
      <w:r>
        <w:tab/>
        <w:t>Междометия, употребленные при обращении (на них падает ударение), отделяются от него запятой или восклицательным знаком:</w:t>
      </w:r>
    </w:p>
    <w:p w:rsidR="002F6EB5" w:rsidRDefault="002F6EB5" w:rsidP="00FB6694">
      <w:pPr>
        <w:jc w:val="both"/>
      </w:pPr>
      <w:r>
        <w:tab/>
      </w:r>
      <w:r w:rsidRPr="00C4229B">
        <w:rPr>
          <w:b/>
          <w:bCs/>
        </w:rPr>
        <w:t>Ну</w:t>
      </w:r>
      <w:r>
        <w:t xml:space="preserve">, прощай же, </w:t>
      </w:r>
      <w:r w:rsidRPr="00C4229B">
        <w:rPr>
          <w:b/>
          <w:bCs/>
        </w:rPr>
        <w:t>брат</w:t>
      </w:r>
      <w:r>
        <w:t>!</w:t>
      </w:r>
    </w:p>
    <w:p w:rsidR="002F6EB5" w:rsidRDefault="002F6EB5" w:rsidP="00FB6694">
      <w:pPr>
        <w:jc w:val="both"/>
      </w:pPr>
      <w:r>
        <w:tab/>
        <w:t xml:space="preserve">Частица </w:t>
      </w:r>
      <w:r w:rsidRPr="00C4229B">
        <w:rPr>
          <w:b/>
          <w:bCs/>
        </w:rPr>
        <w:t>о</w:t>
      </w:r>
      <w:r>
        <w:rPr>
          <w:b/>
          <w:bCs/>
        </w:rPr>
        <w:t xml:space="preserve"> </w:t>
      </w:r>
      <w:r w:rsidRPr="00C4229B">
        <w:t>(безударная)</w:t>
      </w:r>
      <w:r>
        <w:t>, находящаяся перед обращением, знаками препинания от него не отделяется:</w:t>
      </w:r>
    </w:p>
    <w:p w:rsidR="002F6EB5" w:rsidRPr="00C4229B" w:rsidRDefault="002F6EB5" w:rsidP="00FB6694">
      <w:pPr>
        <w:jc w:val="both"/>
      </w:pPr>
      <w:r>
        <w:tab/>
      </w:r>
      <w:r w:rsidRPr="00C4229B">
        <w:rPr>
          <w:b/>
          <w:bCs/>
        </w:rPr>
        <w:t>О дитя</w:t>
      </w:r>
      <w:r>
        <w:t xml:space="preserve">! Как легко средь незримых зыбей доверять мне песне твоей.  </w:t>
      </w:r>
    </w:p>
    <w:p w:rsidR="002F6EB5" w:rsidRDefault="002F6EB5" w:rsidP="00FB6694">
      <w:pPr>
        <w:jc w:val="both"/>
      </w:pPr>
      <w:r>
        <w:tab/>
      </w:r>
    </w:p>
    <w:p w:rsidR="002F6EB5" w:rsidRDefault="002F6EB5" w:rsidP="00C4229B">
      <w:pPr>
        <w:jc w:val="center"/>
        <w:rPr>
          <w:b/>
          <w:bCs/>
        </w:rPr>
      </w:pPr>
      <w:r>
        <w:rPr>
          <w:b/>
          <w:bCs/>
        </w:rPr>
        <w:t>Вводные и вставные конструкции</w:t>
      </w:r>
    </w:p>
    <w:p w:rsidR="002F6EB5" w:rsidRDefault="002F6EB5" w:rsidP="00C4229B">
      <w:pPr>
        <w:jc w:val="center"/>
        <w:rPr>
          <w:b/>
          <w:bCs/>
        </w:rPr>
      </w:pPr>
    </w:p>
    <w:p w:rsidR="002F6EB5" w:rsidRDefault="002F6EB5" w:rsidP="00C4229B">
      <w:pPr>
        <w:jc w:val="both"/>
      </w:pPr>
      <w:r>
        <w:tab/>
      </w:r>
      <w:r w:rsidRPr="00C10168">
        <w:rPr>
          <w:b/>
          <w:bCs/>
        </w:rPr>
        <w:t>Вводные конструкции</w:t>
      </w:r>
      <w:r>
        <w:t xml:space="preserve"> – это слова, словосочетания, предложения, которые употребляются в составе предложения для выражения того или иного отношения говорящего к содержанию высказывания. Вводные компоненты осложняют структуру предложения, они грамматически не связаны с членами предложения и сами членами предложения не являются:</w:t>
      </w:r>
    </w:p>
    <w:p w:rsidR="002F6EB5" w:rsidRDefault="002F6EB5" w:rsidP="00C4229B">
      <w:pPr>
        <w:jc w:val="both"/>
      </w:pPr>
      <w:r>
        <w:tab/>
        <w:t xml:space="preserve">Сейчас скамейка, </w:t>
      </w:r>
      <w:r w:rsidRPr="00C4229B">
        <w:rPr>
          <w:b/>
          <w:bCs/>
        </w:rPr>
        <w:t>конечно</w:t>
      </w:r>
      <w:r>
        <w:t xml:space="preserve">, уже готова и стоит у крыльца – вводное слово </w:t>
      </w:r>
      <w:r w:rsidRPr="00C4229B">
        <w:rPr>
          <w:b/>
          <w:bCs/>
        </w:rPr>
        <w:t>конечно</w:t>
      </w:r>
      <w:r>
        <w:t xml:space="preserve"> выражает в предложении значении уверенности говорящего в сообщаемом факте.</w:t>
      </w:r>
    </w:p>
    <w:p w:rsidR="002F6EB5" w:rsidRDefault="002F6EB5" w:rsidP="00C4229B">
      <w:pPr>
        <w:jc w:val="both"/>
      </w:pPr>
      <w:r>
        <w:tab/>
        <w:t>При помощи вводных слов передается:</w:t>
      </w:r>
    </w:p>
    <w:p w:rsidR="002F6EB5" w:rsidRDefault="002F6EB5" w:rsidP="00A7702D">
      <w:pPr>
        <w:jc w:val="both"/>
      </w:pPr>
      <w:r>
        <w:t>1)оценка степени достоверности сообщаемого (предположение, уверенность-неуверенность, возможность-невозможность и др.: вероятно, видимо, должно быть, может быть, кажется, по-видимому, конечно, бесспорно, несомненно и т.п.):</w:t>
      </w:r>
    </w:p>
    <w:p w:rsidR="002F6EB5" w:rsidRDefault="002F6EB5" w:rsidP="00A7702D">
      <w:pPr>
        <w:ind w:firstLine="708"/>
        <w:jc w:val="both"/>
      </w:pPr>
      <w:r>
        <w:t xml:space="preserve">Нас привезли в большой старый, помещичий, </w:t>
      </w:r>
      <w:r w:rsidRPr="00A7702D">
        <w:rPr>
          <w:b/>
          <w:bCs/>
        </w:rPr>
        <w:t>видимо</w:t>
      </w:r>
      <w:r>
        <w:t>, сад.</w:t>
      </w:r>
    </w:p>
    <w:p w:rsidR="002F6EB5" w:rsidRDefault="002F6EB5" w:rsidP="00A7702D">
      <w:pPr>
        <w:jc w:val="both"/>
      </w:pPr>
      <w:r>
        <w:t>2) эмоциональная оценка, чувства говорящего в связи с содержанием сообщаемого (радость, сожаление, удивление и др.: к счастью, к радости, на горе, к сожалению, как нарочно, на беду и т.п.):</w:t>
      </w:r>
    </w:p>
    <w:p w:rsidR="002F6EB5" w:rsidRDefault="002F6EB5" w:rsidP="00A7702D">
      <w:pPr>
        <w:jc w:val="both"/>
      </w:pPr>
      <w:r>
        <w:tab/>
        <w:t xml:space="preserve">И вот, </w:t>
      </w:r>
      <w:r w:rsidRPr="00A7702D">
        <w:rPr>
          <w:b/>
          <w:bCs/>
        </w:rPr>
        <w:t>мне на счастье</w:t>
      </w:r>
      <w:r>
        <w:t>, засверкала под горой прохладная голубая река.</w:t>
      </w:r>
    </w:p>
    <w:p w:rsidR="002F6EB5" w:rsidRDefault="002F6EB5" w:rsidP="00A7702D">
      <w:pPr>
        <w:jc w:val="both"/>
      </w:pPr>
      <w:r>
        <w:t>3) указание на степень обычности сообщаемого (как обычно, по обыкновению, как водится, как всегда, случается и т.д.):</w:t>
      </w:r>
    </w:p>
    <w:p w:rsidR="002F6EB5" w:rsidRDefault="002F6EB5" w:rsidP="00A7702D">
      <w:pPr>
        <w:jc w:val="both"/>
      </w:pPr>
      <w:r>
        <w:tab/>
        <w:t xml:space="preserve">Саша дома сидел мало, был, </w:t>
      </w:r>
      <w:r w:rsidRPr="00A7702D">
        <w:rPr>
          <w:b/>
          <w:bCs/>
        </w:rPr>
        <w:t>по обыкновению</w:t>
      </w:r>
      <w:r>
        <w:t>, в кого-то влюблен и разъезжал по гостям.</w:t>
      </w:r>
    </w:p>
    <w:p w:rsidR="002F6EB5" w:rsidRDefault="002F6EB5" w:rsidP="00A7702D">
      <w:pPr>
        <w:jc w:val="both"/>
      </w:pPr>
      <w:r>
        <w:t>4) источник сообщения, авторство (по-моему, говорят, по слухам, по мнению кого-либо, по сообщению и т.п.):</w:t>
      </w:r>
    </w:p>
    <w:p w:rsidR="002F6EB5" w:rsidRDefault="002F6EB5" w:rsidP="00A7702D">
      <w:pPr>
        <w:jc w:val="both"/>
      </w:pPr>
      <w:r>
        <w:tab/>
        <w:t xml:space="preserve">Такая погода в мае бывает, </w:t>
      </w:r>
      <w:r w:rsidRPr="00A7702D">
        <w:rPr>
          <w:b/>
          <w:bCs/>
        </w:rPr>
        <w:t>говорят</w:t>
      </w:r>
      <w:r>
        <w:t>, только в високосный год.</w:t>
      </w:r>
    </w:p>
    <w:p w:rsidR="002F6EB5" w:rsidRDefault="002F6EB5" w:rsidP="00A7702D">
      <w:pPr>
        <w:jc w:val="both"/>
      </w:pPr>
      <w:r>
        <w:t>5) указание на отношения между частями высказывания, а также этого высказывания и более широкого контекста, на последовательность изложения, связь мыслей в нем (во-первых, во-вторых, с одной стороны, с другой стороны, таким образом, напротив, однако, итак, следовательно и т.п.):</w:t>
      </w:r>
    </w:p>
    <w:p w:rsidR="002F6EB5" w:rsidRDefault="002F6EB5" w:rsidP="00A7702D">
      <w:pPr>
        <w:jc w:val="both"/>
      </w:pPr>
      <w:r>
        <w:tab/>
      </w:r>
      <w:r w:rsidRPr="00C10168">
        <w:rPr>
          <w:b/>
          <w:bCs/>
        </w:rPr>
        <w:t>Во-первых</w:t>
      </w:r>
      <w:r>
        <w:t>, речной транспорт такого количества пассажиров поднять не сможет.</w:t>
      </w:r>
    </w:p>
    <w:p w:rsidR="002F6EB5" w:rsidRDefault="002F6EB5" w:rsidP="00A7702D">
      <w:pPr>
        <w:jc w:val="both"/>
      </w:pPr>
      <w:r>
        <w:t>6) характеристика способов (приемов) выражения или оформления мысли в высказывании (словом, одним словом, так сказать, короче говоря, сказать по совести, по правде сказать, можно сказать, откровенно говоря и т.п.):</w:t>
      </w:r>
    </w:p>
    <w:p w:rsidR="002F6EB5" w:rsidRDefault="002F6EB5" w:rsidP="00A7702D">
      <w:pPr>
        <w:jc w:val="both"/>
      </w:pPr>
      <w:r>
        <w:tab/>
        <w:t xml:space="preserve">Античное приключение! </w:t>
      </w:r>
      <w:r w:rsidRPr="00C10168">
        <w:rPr>
          <w:b/>
          <w:bCs/>
        </w:rPr>
        <w:t>Одним словом</w:t>
      </w:r>
      <w:r>
        <w:t xml:space="preserve">, высокий класс! </w:t>
      </w:r>
    </w:p>
    <w:p w:rsidR="002F6EB5" w:rsidRDefault="002F6EB5" w:rsidP="00A7702D">
      <w:pPr>
        <w:jc w:val="both"/>
      </w:pPr>
      <w:r>
        <w:t>7) стремление привлечь внимание собеседника к сообщаемому или автору сообщения; побуждение к более активному восприятию высказывания (представь себе, видишь ли, поверите ли, согласитесь, понимаешь, вообрази и т.п.):</w:t>
      </w:r>
    </w:p>
    <w:p w:rsidR="002F6EB5" w:rsidRDefault="002F6EB5" w:rsidP="00A7702D">
      <w:pPr>
        <w:jc w:val="both"/>
      </w:pPr>
      <w:r>
        <w:tab/>
        <w:t xml:space="preserve">А мы, </w:t>
      </w:r>
      <w:r w:rsidRPr="00C10168">
        <w:rPr>
          <w:b/>
          <w:bCs/>
        </w:rPr>
        <w:t>как изволите видеть</w:t>
      </w:r>
      <w:r>
        <w:t>, путешествуем.</w:t>
      </w:r>
    </w:p>
    <w:p w:rsidR="002F6EB5" w:rsidRDefault="002F6EB5" w:rsidP="00A7702D">
      <w:pPr>
        <w:jc w:val="both"/>
      </w:pPr>
      <w:r>
        <w:tab/>
        <w:t>Вводные компоненты выделяются запятыми:</w:t>
      </w:r>
    </w:p>
    <w:p w:rsidR="002F6EB5" w:rsidRDefault="002F6EB5" w:rsidP="00A7702D">
      <w:pPr>
        <w:jc w:val="both"/>
      </w:pPr>
      <w:r>
        <w:tab/>
        <w:t xml:space="preserve">Светланкин рассказ затянулся бы, </w:t>
      </w:r>
      <w:r w:rsidRPr="00C10168">
        <w:rPr>
          <w:b/>
          <w:bCs/>
        </w:rPr>
        <w:t>вероятно,</w:t>
      </w:r>
      <w:r>
        <w:t xml:space="preserve"> до полуночи.</w:t>
      </w:r>
    </w:p>
    <w:p w:rsidR="002F6EB5" w:rsidRDefault="002F6EB5" w:rsidP="00A7702D">
      <w:pPr>
        <w:jc w:val="both"/>
      </w:pPr>
      <w:r>
        <w:tab/>
      </w:r>
      <w:r w:rsidRPr="00C10168">
        <w:rPr>
          <w:b/>
          <w:bCs/>
        </w:rPr>
        <w:t>Вставные конструкции</w:t>
      </w:r>
      <w:r>
        <w:t xml:space="preserve"> включаются в предложение в качестве элементов, несущих добавочную информации., замечания, попутные указания:</w:t>
      </w:r>
    </w:p>
    <w:p w:rsidR="002F6EB5" w:rsidRDefault="002F6EB5" w:rsidP="00A7702D">
      <w:pPr>
        <w:jc w:val="both"/>
      </w:pPr>
      <w:r>
        <w:tab/>
        <w:t xml:space="preserve">Жасмин, ромашки, незабудки, фиалки, ландыши, сирень жизнь отдадут – </w:t>
      </w:r>
      <w:r w:rsidRPr="00BE0100">
        <w:rPr>
          <w:b/>
          <w:bCs/>
        </w:rPr>
        <w:t>цветы так чутки</w:t>
      </w:r>
      <w:r>
        <w:t>! – мне для венца в счастливый день.</w:t>
      </w:r>
    </w:p>
    <w:p w:rsidR="002F6EB5" w:rsidRDefault="002F6EB5" w:rsidP="00BE0100">
      <w:pPr>
        <w:ind w:firstLine="708"/>
        <w:jc w:val="both"/>
      </w:pPr>
      <w:r>
        <w:t>Вставные конструкции не являются членами предложения.</w:t>
      </w:r>
    </w:p>
    <w:p w:rsidR="002F6EB5" w:rsidRDefault="002F6EB5" w:rsidP="00BE0100">
      <w:pPr>
        <w:ind w:firstLine="708"/>
        <w:jc w:val="both"/>
      </w:pPr>
      <w:r>
        <w:t>Вставные конструкции выделяются чаще всего скобками:</w:t>
      </w:r>
    </w:p>
    <w:p w:rsidR="002F6EB5" w:rsidRDefault="002F6EB5" w:rsidP="00BE0100">
      <w:pPr>
        <w:ind w:firstLine="708"/>
        <w:jc w:val="both"/>
      </w:pPr>
      <w:r>
        <w:tab/>
        <w:t xml:space="preserve">Несмотря на свои двадцать семь лет </w:t>
      </w:r>
      <w:r w:rsidRPr="00BE0100">
        <w:rPr>
          <w:b/>
          <w:bCs/>
        </w:rPr>
        <w:t>(учиться я начал поздно),</w:t>
      </w:r>
      <w:r>
        <w:t xml:space="preserve"> был я страшным романтиком.</w:t>
      </w:r>
    </w:p>
    <w:p w:rsidR="002F6EB5" w:rsidRDefault="002F6EB5" w:rsidP="00BE0100">
      <w:pPr>
        <w:ind w:firstLine="708"/>
        <w:jc w:val="both"/>
      </w:pPr>
      <w:r>
        <w:tab/>
        <w:t>В середине предложения могут быть использованы парные тире:</w:t>
      </w:r>
    </w:p>
    <w:p w:rsidR="002F6EB5" w:rsidRDefault="002F6EB5" w:rsidP="00BE0100">
      <w:pPr>
        <w:ind w:firstLine="708"/>
        <w:jc w:val="both"/>
      </w:pPr>
      <w:r>
        <w:tab/>
        <w:t xml:space="preserve">Гнедой конь, левый в запряжке, мотнул головой – </w:t>
      </w:r>
      <w:r w:rsidRPr="00BE0100">
        <w:rPr>
          <w:b/>
          <w:bCs/>
        </w:rPr>
        <w:t>была не была!</w:t>
      </w:r>
      <w:r>
        <w:t xml:space="preserve"> – и рывком натянул постромки.</w:t>
      </w:r>
    </w:p>
    <w:p w:rsidR="002F6EB5" w:rsidRDefault="002F6EB5" w:rsidP="00BE0100">
      <w:pPr>
        <w:ind w:firstLine="708"/>
        <w:jc w:val="both"/>
      </w:pPr>
    </w:p>
    <w:p w:rsidR="002F6EB5" w:rsidRDefault="002F6EB5" w:rsidP="00BE0100">
      <w:pPr>
        <w:ind w:firstLine="708"/>
        <w:jc w:val="center"/>
        <w:rPr>
          <w:b/>
          <w:bCs/>
        </w:rPr>
      </w:pPr>
      <w:r>
        <w:rPr>
          <w:b/>
          <w:bCs/>
        </w:rPr>
        <w:t>Слова-предложения да, нет</w:t>
      </w:r>
    </w:p>
    <w:p w:rsidR="002F6EB5" w:rsidRDefault="002F6EB5" w:rsidP="00BE0100">
      <w:pPr>
        <w:ind w:firstLine="708"/>
        <w:jc w:val="center"/>
        <w:rPr>
          <w:b/>
          <w:bCs/>
        </w:rPr>
      </w:pPr>
    </w:p>
    <w:p w:rsidR="002F6EB5" w:rsidRDefault="002F6EB5" w:rsidP="00BE0100">
      <w:pPr>
        <w:ind w:firstLine="708"/>
        <w:jc w:val="both"/>
      </w:pPr>
      <w:r>
        <w:tab/>
        <w:t>Для утверждения и отрицания в русском языке используются слова-предложения да и нет, отделяемые от предложения запятой или восклицательным знаком (при наличии особой интонации):</w:t>
      </w:r>
    </w:p>
    <w:p w:rsidR="002F6EB5" w:rsidRPr="00BE0100" w:rsidRDefault="002F6EB5" w:rsidP="00BE0100">
      <w:pPr>
        <w:ind w:firstLine="708"/>
        <w:jc w:val="both"/>
      </w:pPr>
      <w:r>
        <w:tab/>
      </w:r>
      <w:r w:rsidRPr="00BE0100">
        <w:rPr>
          <w:b/>
          <w:bCs/>
        </w:rPr>
        <w:t>Да!</w:t>
      </w:r>
      <w:r>
        <w:t xml:space="preserve"> – кричал он.- Шахматы обогащают страну! </w:t>
      </w:r>
      <w:r w:rsidRPr="00BE0100">
        <w:rPr>
          <w:b/>
          <w:bCs/>
        </w:rPr>
        <w:t>Нет!</w:t>
      </w:r>
      <w:r>
        <w:t xml:space="preserve"> Мир бесстрастен, чист и пуст!</w:t>
      </w:r>
    </w:p>
    <w:p w:rsidR="002F6EB5" w:rsidRPr="005F577C" w:rsidRDefault="002F6EB5" w:rsidP="00C90088">
      <w:pPr>
        <w:jc w:val="both"/>
      </w:pPr>
      <w:r>
        <w:tab/>
      </w:r>
    </w:p>
    <w:p w:rsidR="002F6EB5" w:rsidRDefault="002F6EB5" w:rsidP="001764BF">
      <w:pPr>
        <w:jc w:val="center"/>
        <w:rPr>
          <w:b/>
          <w:bCs/>
        </w:rPr>
      </w:pPr>
      <w:r>
        <w:rPr>
          <w:b/>
          <w:bCs/>
        </w:rPr>
        <w:t>Контрольные вопросы</w:t>
      </w:r>
    </w:p>
    <w:p w:rsidR="002F6EB5" w:rsidRDefault="002F6EB5" w:rsidP="001764BF">
      <w:pPr>
        <w:jc w:val="center"/>
        <w:rPr>
          <w:b/>
          <w:bCs/>
        </w:rPr>
      </w:pPr>
    </w:p>
    <w:p w:rsidR="002F6EB5" w:rsidRDefault="002F6EB5" w:rsidP="005F577C">
      <w:pPr>
        <w:jc w:val="both"/>
      </w:pPr>
      <w:r>
        <w:t>- Что называется обращением? Чем выражается эта конструкция?</w:t>
      </w:r>
    </w:p>
    <w:p w:rsidR="002F6EB5" w:rsidRDefault="002F6EB5" w:rsidP="005F577C">
      <w:pPr>
        <w:jc w:val="both"/>
      </w:pPr>
      <w:r>
        <w:t>- С какой целью вводится в предложение обращение? Приведите примеры.</w:t>
      </w:r>
    </w:p>
    <w:p w:rsidR="002F6EB5" w:rsidRDefault="002F6EB5" w:rsidP="005F577C">
      <w:pPr>
        <w:jc w:val="both"/>
      </w:pPr>
      <w:r>
        <w:t>- Что называется вводными конструкциями? Какую роль они играют в предложении?</w:t>
      </w:r>
    </w:p>
    <w:p w:rsidR="002F6EB5" w:rsidRDefault="002F6EB5" w:rsidP="005F577C">
      <w:pPr>
        <w:jc w:val="both"/>
      </w:pPr>
      <w:r>
        <w:t>- Проиллюстрируйте примерами значения вводных конструкций.</w:t>
      </w:r>
    </w:p>
    <w:p w:rsidR="002F6EB5" w:rsidRDefault="002F6EB5" w:rsidP="005F577C">
      <w:pPr>
        <w:jc w:val="both"/>
      </w:pPr>
      <w:r>
        <w:t>- Что называется вставными конструкциями? Какова их роль в предложении?</w:t>
      </w:r>
    </w:p>
    <w:p w:rsidR="002F6EB5" w:rsidRDefault="002F6EB5" w:rsidP="005F577C">
      <w:pPr>
        <w:jc w:val="both"/>
      </w:pPr>
      <w:r>
        <w:t>- Какие знаки препинания ставятся при вводных и вставных конструкциях?</w:t>
      </w:r>
    </w:p>
    <w:p w:rsidR="002F6EB5" w:rsidRDefault="002F6EB5" w:rsidP="005F577C">
      <w:pPr>
        <w:jc w:val="both"/>
      </w:pPr>
      <w:r>
        <w:t>- Что называется утвердительными и отрицательными словами-предложениями?</w:t>
      </w:r>
    </w:p>
    <w:p w:rsidR="002F6EB5" w:rsidRPr="005F577C" w:rsidRDefault="002F6EB5" w:rsidP="005F577C">
      <w:pPr>
        <w:jc w:val="both"/>
      </w:pPr>
    </w:p>
    <w:p w:rsidR="002F6EB5" w:rsidRDefault="002F6EB5" w:rsidP="00C42AC6">
      <w:pPr>
        <w:jc w:val="center"/>
        <w:rPr>
          <w:b/>
          <w:bCs/>
        </w:rPr>
      </w:pPr>
      <w:r>
        <w:rPr>
          <w:b/>
          <w:bCs/>
        </w:rPr>
        <w:t>Упражнения</w:t>
      </w:r>
    </w:p>
    <w:p w:rsidR="002F6EB5" w:rsidRDefault="002F6EB5" w:rsidP="00C42AC6">
      <w:pPr>
        <w:jc w:val="center"/>
        <w:rPr>
          <w:b/>
          <w:bCs/>
        </w:rPr>
      </w:pPr>
    </w:p>
    <w:p w:rsidR="002F6EB5" w:rsidRDefault="002F6EB5" w:rsidP="001F104A">
      <w:pPr>
        <w:jc w:val="both"/>
      </w:pPr>
      <w:r>
        <w:rPr>
          <w:b/>
          <w:bCs/>
        </w:rPr>
        <w:t xml:space="preserve">Упражнение №1. </w:t>
      </w:r>
      <w:r>
        <w:t>Спишите, расставляя  знаки препинания. Подчеркните обращения.</w:t>
      </w:r>
    </w:p>
    <w:p w:rsidR="002F6EB5" w:rsidRDefault="002F6EB5" w:rsidP="001F104A">
      <w:pPr>
        <w:jc w:val="both"/>
      </w:pPr>
      <w:r>
        <w:t>1) Широко ты Русь по лицу земли в красе царственной развернулася! 2) «Виктор Михайлович! – застонали все. – Голубчик! Милый! Ну, как вам не стыдно? Ну, чего вы стали в углу? Идите сюда». 3) Люблю тебя булатный мой кинжал.</w:t>
      </w:r>
    </w:p>
    <w:p w:rsidR="002F6EB5" w:rsidRDefault="002F6EB5" w:rsidP="009C3D7C">
      <w:pPr>
        <w:jc w:val="both"/>
      </w:pPr>
    </w:p>
    <w:p w:rsidR="002F6EB5" w:rsidRDefault="002F6EB5" w:rsidP="009C3D7C">
      <w:pPr>
        <w:jc w:val="both"/>
      </w:pPr>
      <w:r w:rsidRPr="00743F48">
        <w:rPr>
          <w:b/>
          <w:bCs/>
        </w:rPr>
        <w:t>Упражнение</w:t>
      </w:r>
      <w:r>
        <w:rPr>
          <w:b/>
          <w:bCs/>
        </w:rPr>
        <w:t xml:space="preserve"> №2</w:t>
      </w:r>
      <w:r>
        <w:t>. Спишите, расставляя  знаки препинания. Подчеркните вводные компоненты.</w:t>
      </w:r>
    </w:p>
    <w:p w:rsidR="002F6EB5" w:rsidRDefault="002F6EB5" w:rsidP="00507259">
      <w:pPr>
        <w:jc w:val="both"/>
      </w:pPr>
      <w:r w:rsidRPr="00751422">
        <w:t>1)</w:t>
      </w:r>
      <w:r>
        <w:t xml:space="preserve"> Мы с тобой недавно ваше ведро в колодце утопили. Ну думаю сейчас Васькина мать меня ругать начнет. 2) Казалось какая-то тяжкая идея вдруг оледенила его пылавшую голову. 3) Я как замечаете был парень крепкий. 4) На площадке стояла часовня. И эту часовню несомненно было видно из окна кабинета. 5) Мадмуазель Катрин на мой взгляд во многом напоминает свою младшую сестру. 6) Изучая птичье царство Михайловского, я много думал о его роли в жизни Пушкина. Правда Пушкин в своем творчестве ни разу не упомянул многих здешних пичуг.</w:t>
      </w:r>
    </w:p>
    <w:p w:rsidR="002F6EB5" w:rsidRDefault="002F6EB5" w:rsidP="00507259">
      <w:pPr>
        <w:jc w:val="both"/>
      </w:pPr>
    </w:p>
    <w:p w:rsidR="002F6EB5" w:rsidRDefault="002F6EB5" w:rsidP="00507259">
      <w:pPr>
        <w:jc w:val="both"/>
      </w:pPr>
    </w:p>
    <w:p w:rsidR="002F6EB5" w:rsidRDefault="002F6EB5" w:rsidP="00507259">
      <w:pPr>
        <w:jc w:val="both"/>
      </w:pPr>
    </w:p>
    <w:p w:rsidR="002F6EB5" w:rsidRDefault="002F6EB5" w:rsidP="00507259">
      <w:pPr>
        <w:jc w:val="both"/>
      </w:pPr>
    </w:p>
    <w:p w:rsidR="002F6EB5" w:rsidRDefault="002F6EB5" w:rsidP="00507259">
      <w:pPr>
        <w:jc w:val="both"/>
      </w:pPr>
    </w:p>
    <w:p w:rsidR="002F6EB5" w:rsidRDefault="002F6EB5" w:rsidP="00507259">
      <w:pPr>
        <w:jc w:val="both"/>
      </w:pPr>
    </w:p>
    <w:p w:rsidR="002F6EB5" w:rsidRDefault="002F6EB5" w:rsidP="00507259">
      <w:pPr>
        <w:jc w:val="both"/>
      </w:pPr>
    </w:p>
    <w:p w:rsidR="002F6EB5" w:rsidRDefault="002F6EB5" w:rsidP="00507259">
      <w:pPr>
        <w:jc w:val="both"/>
      </w:pPr>
    </w:p>
    <w:p w:rsidR="002F6EB5" w:rsidRDefault="002F6EB5" w:rsidP="00507259">
      <w:pPr>
        <w:jc w:val="both"/>
      </w:pPr>
    </w:p>
    <w:p w:rsidR="002F6EB5" w:rsidRDefault="002F6EB5" w:rsidP="00507259">
      <w:pPr>
        <w:jc w:val="both"/>
      </w:pPr>
    </w:p>
    <w:p w:rsidR="002F6EB5" w:rsidRDefault="002F6EB5" w:rsidP="00507259">
      <w:pPr>
        <w:jc w:val="both"/>
      </w:pPr>
    </w:p>
    <w:p w:rsidR="002F6EB5" w:rsidRDefault="002F6EB5" w:rsidP="00507259">
      <w:pPr>
        <w:jc w:val="both"/>
      </w:pPr>
    </w:p>
    <w:p w:rsidR="002F6EB5" w:rsidRDefault="002F6EB5" w:rsidP="00AE38AF">
      <w:pPr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2F6EB5" w:rsidRDefault="002F6EB5" w:rsidP="00ED5CD2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2F6EB5" w:rsidRDefault="002F6EB5" w:rsidP="00ED5CD2">
      <w:pPr>
        <w:jc w:val="center"/>
        <w:rPr>
          <w:b/>
          <w:bCs/>
        </w:rPr>
      </w:pPr>
    </w:p>
    <w:p w:rsidR="002F6EB5" w:rsidRDefault="002F6EB5" w:rsidP="004C61B9">
      <w:pPr>
        <w:jc w:val="center"/>
        <w:rPr>
          <w:b/>
          <w:bCs/>
        </w:rPr>
      </w:pPr>
      <w:r>
        <w:rPr>
          <w:b/>
          <w:bCs/>
        </w:rPr>
        <w:t>Тема: Новые темы, идеи, образы в поэзии периода «оттепели». Особенности языка, стихосложения молодых поэтов. Поэзия, развивающаяся в русле традиций русской классики</w:t>
      </w:r>
    </w:p>
    <w:p w:rsidR="002F6EB5" w:rsidRDefault="002F6EB5" w:rsidP="004C61B9">
      <w:pPr>
        <w:jc w:val="center"/>
        <w:rPr>
          <w:b/>
          <w:bCs/>
        </w:rPr>
      </w:pPr>
    </w:p>
    <w:p w:rsidR="002F6EB5" w:rsidRDefault="002F6EB5" w:rsidP="00DF3F5D">
      <w:pPr>
        <w:jc w:val="both"/>
        <w:rPr>
          <w:b/>
          <w:bCs/>
        </w:rPr>
      </w:pPr>
      <w:r>
        <w:rPr>
          <w:b/>
          <w:bCs/>
        </w:rPr>
        <w:t>Задание.</w:t>
      </w:r>
    </w:p>
    <w:p w:rsidR="002F6EB5" w:rsidRPr="00DE7D06" w:rsidRDefault="002F6EB5" w:rsidP="00070CEA">
      <w:pPr>
        <w:jc w:val="both"/>
      </w:pPr>
      <w:r>
        <w:t>1. Перейдите</w:t>
      </w:r>
      <w:r w:rsidRPr="00E83058">
        <w:t xml:space="preserve"> </w:t>
      </w:r>
      <w:r w:rsidRPr="00E174C0">
        <w:t>по</w:t>
      </w:r>
      <w:r w:rsidRPr="00E83058">
        <w:t xml:space="preserve"> </w:t>
      </w:r>
      <w:r w:rsidRPr="00E174C0">
        <w:t>ссылке</w:t>
      </w:r>
      <w:r w:rsidRPr="00E83058">
        <w:t xml:space="preserve"> </w:t>
      </w:r>
      <w:r>
        <w:rPr>
          <w:lang w:val="en-US"/>
        </w:rPr>
        <w:t>ansevik</w:t>
      </w:r>
      <w:r w:rsidRPr="00070CEA">
        <w:t>.</w:t>
      </w:r>
      <w:r>
        <w:rPr>
          <w:lang w:val="en-US"/>
        </w:rPr>
        <w:t>ru</w:t>
      </w:r>
      <w:r w:rsidRPr="00070CEA">
        <w:t>&gt;</w:t>
      </w:r>
      <w:r>
        <w:rPr>
          <w:lang w:val="en-US"/>
        </w:rPr>
        <w:t>literatura</w:t>
      </w:r>
      <w:r w:rsidRPr="00070CEA">
        <w:t>_11/79.</w:t>
      </w:r>
      <w:r>
        <w:rPr>
          <w:lang w:val="en-US"/>
        </w:rPr>
        <w:t>html</w:t>
      </w:r>
      <w:r>
        <w:t xml:space="preserve"> и познакомьтесь с материалом</w:t>
      </w:r>
      <w:r w:rsidRPr="00E83058">
        <w:t xml:space="preserve"> </w:t>
      </w:r>
      <w:r>
        <w:t>«Новые темы, идеи, образы в поэзии периода «оттепели».</w:t>
      </w:r>
    </w:p>
    <w:p w:rsidR="002F6EB5" w:rsidRDefault="002F6EB5" w:rsidP="00DF3F5D">
      <w:pPr>
        <w:jc w:val="both"/>
      </w:pPr>
      <w:r>
        <w:t xml:space="preserve"> </w:t>
      </w:r>
      <w:r w:rsidRPr="00070CEA">
        <w:t>2</w:t>
      </w:r>
      <w:r w:rsidRPr="003F33FC">
        <w:t>.</w:t>
      </w:r>
      <w:r>
        <w:t xml:space="preserve"> Кратко законспектируйте материал о творчестве одного из следующих поэтов (по выбору студентов): Е. Евтушенко, Р. Рождественский, Б. Ахмадулина, А. Вознесенский, Н. Рубцов, Ю. Друнина, Б. Окуджава.</w:t>
      </w:r>
    </w:p>
    <w:p w:rsidR="002F6EB5" w:rsidRPr="003F33FC" w:rsidRDefault="002F6EB5" w:rsidP="00DF3F5D">
      <w:pPr>
        <w:jc w:val="both"/>
      </w:pPr>
    </w:p>
    <w:p w:rsidR="002F6EB5" w:rsidRDefault="002F6EB5" w:rsidP="00DF3F5D">
      <w:pPr>
        <w:pStyle w:val="NormalWe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48A6">
        <w:rPr>
          <w:i/>
          <w:iCs/>
          <w:color w:val="000000"/>
          <w:sz w:val="28"/>
          <w:szCs w:val="28"/>
        </w:rPr>
        <w:t xml:space="preserve"> </w:t>
      </w:r>
    </w:p>
    <w:p w:rsidR="002F6EB5" w:rsidRPr="00DF3F5D" w:rsidRDefault="002F6EB5" w:rsidP="00DF3F5D">
      <w:pPr>
        <w:jc w:val="center"/>
        <w:rPr>
          <w:b/>
          <w:bCs/>
        </w:rPr>
      </w:pPr>
    </w:p>
    <w:sectPr w:rsidR="002F6EB5" w:rsidRPr="00DF3F5D" w:rsidSect="001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C91"/>
    <w:multiLevelType w:val="hybridMultilevel"/>
    <w:tmpl w:val="EEE2F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D34BE"/>
    <w:multiLevelType w:val="hybridMultilevel"/>
    <w:tmpl w:val="C3B81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C5C60"/>
    <w:multiLevelType w:val="hybridMultilevel"/>
    <w:tmpl w:val="DA7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91BA1"/>
    <w:multiLevelType w:val="hybridMultilevel"/>
    <w:tmpl w:val="BBB21FAC"/>
    <w:lvl w:ilvl="0" w:tplc="15C6B426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85F9B"/>
    <w:multiLevelType w:val="hybridMultilevel"/>
    <w:tmpl w:val="C41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A28E0"/>
    <w:multiLevelType w:val="hybridMultilevel"/>
    <w:tmpl w:val="37B48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F55D45"/>
    <w:multiLevelType w:val="hybridMultilevel"/>
    <w:tmpl w:val="0540A790"/>
    <w:lvl w:ilvl="0" w:tplc="C898166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92"/>
    <w:rsid w:val="000020D0"/>
    <w:rsid w:val="00013BB6"/>
    <w:rsid w:val="0005146C"/>
    <w:rsid w:val="00063F24"/>
    <w:rsid w:val="00070CEA"/>
    <w:rsid w:val="00084B69"/>
    <w:rsid w:val="000A44AE"/>
    <w:rsid w:val="000B4E04"/>
    <w:rsid w:val="000B6DB7"/>
    <w:rsid w:val="00116815"/>
    <w:rsid w:val="001457BD"/>
    <w:rsid w:val="00156370"/>
    <w:rsid w:val="001764BF"/>
    <w:rsid w:val="00194B96"/>
    <w:rsid w:val="001A10A7"/>
    <w:rsid w:val="001A174C"/>
    <w:rsid w:val="001A37CE"/>
    <w:rsid w:val="001A763D"/>
    <w:rsid w:val="001D17C4"/>
    <w:rsid w:val="001D257F"/>
    <w:rsid w:val="001F104A"/>
    <w:rsid w:val="00217806"/>
    <w:rsid w:val="00253722"/>
    <w:rsid w:val="0026579E"/>
    <w:rsid w:val="00295AB9"/>
    <w:rsid w:val="0029639A"/>
    <w:rsid w:val="002A161B"/>
    <w:rsid w:val="002B1380"/>
    <w:rsid w:val="002B2248"/>
    <w:rsid w:val="002C00F7"/>
    <w:rsid w:val="002C2A2E"/>
    <w:rsid w:val="002E0F5C"/>
    <w:rsid w:val="002F3F3B"/>
    <w:rsid w:val="002F6EB5"/>
    <w:rsid w:val="002F7737"/>
    <w:rsid w:val="00322F75"/>
    <w:rsid w:val="003260DC"/>
    <w:rsid w:val="00331C92"/>
    <w:rsid w:val="00332B8D"/>
    <w:rsid w:val="00357F33"/>
    <w:rsid w:val="00366404"/>
    <w:rsid w:val="003669D8"/>
    <w:rsid w:val="003C4480"/>
    <w:rsid w:val="003D0517"/>
    <w:rsid w:val="003E176C"/>
    <w:rsid w:val="003F33FC"/>
    <w:rsid w:val="004079C8"/>
    <w:rsid w:val="00415075"/>
    <w:rsid w:val="0043339F"/>
    <w:rsid w:val="00434FBD"/>
    <w:rsid w:val="0044037B"/>
    <w:rsid w:val="004A08C1"/>
    <w:rsid w:val="004A0FCC"/>
    <w:rsid w:val="004B05CF"/>
    <w:rsid w:val="004B7869"/>
    <w:rsid w:val="004C50C2"/>
    <w:rsid w:val="004C61B9"/>
    <w:rsid w:val="004D0525"/>
    <w:rsid w:val="004E70A4"/>
    <w:rsid w:val="00507259"/>
    <w:rsid w:val="00525EAF"/>
    <w:rsid w:val="00555410"/>
    <w:rsid w:val="005755EE"/>
    <w:rsid w:val="0058331A"/>
    <w:rsid w:val="00593CF9"/>
    <w:rsid w:val="005A2477"/>
    <w:rsid w:val="005B1278"/>
    <w:rsid w:val="005B56F7"/>
    <w:rsid w:val="005D28E2"/>
    <w:rsid w:val="005F01E1"/>
    <w:rsid w:val="005F577C"/>
    <w:rsid w:val="0062156D"/>
    <w:rsid w:val="006351D3"/>
    <w:rsid w:val="006458D9"/>
    <w:rsid w:val="00647A1F"/>
    <w:rsid w:val="00655D55"/>
    <w:rsid w:val="00664F31"/>
    <w:rsid w:val="006663EF"/>
    <w:rsid w:val="0067794C"/>
    <w:rsid w:val="006A0E5C"/>
    <w:rsid w:val="006A3192"/>
    <w:rsid w:val="006A37D8"/>
    <w:rsid w:val="006A3D40"/>
    <w:rsid w:val="006C57EC"/>
    <w:rsid w:val="00700D33"/>
    <w:rsid w:val="00713CE9"/>
    <w:rsid w:val="0071790B"/>
    <w:rsid w:val="00743F48"/>
    <w:rsid w:val="00751422"/>
    <w:rsid w:val="0077745D"/>
    <w:rsid w:val="007929A8"/>
    <w:rsid w:val="007A481A"/>
    <w:rsid w:val="007B1E4C"/>
    <w:rsid w:val="007B712A"/>
    <w:rsid w:val="007C01DE"/>
    <w:rsid w:val="007D0ED4"/>
    <w:rsid w:val="007E21F0"/>
    <w:rsid w:val="007F12A4"/>
    <w:rsid w:val="007F22F0"/>
    <w:rsid w:val="00802F88"/>
    <w:rsid w:val="00804139"/>
    <w:rsid w:val="00834B17"/>
    <w:rsid w:val="00836F1A"/>
    <w:rsid w:val="008425C5"/>
    <w:rsid w:val="00845EB5"/>
    <w:rsid w:val="00883521"/>
    <w:rsid w:val="0089604C"/>
    <w:rsid w:val="008B48A6"/>
    <w:rsid w:val="008C4203"/>
    <w:rsid w:val="008C6820"/>
    <w:rsid w:val="008D4190"/>
    <w:rsid w:val="008D53C1"/>
    <w:rsid w:val="00915821"/>
    <w:rsid w:val="00927215"/>
    <w:rsid w:val="00934CAA"/>
    <w:rsid w:val="00956092"/>
    <w:rsid w:val="009608F5"/>
    <w:rsid w:val="00975FCA"/>
    <w:rsid w:val="00981A89"/>
    <w:rsid w:val="009B0215"/>
    <w:rsid w:val="009B5A77"/>
    <w:rsid w:val="009C3D7C"/>
    <w:rsid w:val="009E713E"/>
    <w:rsid w:val="00A0496E"/>
    <w:rsid w:val="00A15BD6"/>
    <w:rsid w:val="00A17151"/>
    <w:rsid w:val="00A26C57"/>
    <w:rsid w:val="00A3111F"/>
    <w:rsid w:val="00A40943"/>
    <w:rsid w:val="00A40C8E"/>
    <w:rsid w:val="00A44642"/>
    <w:rsid w:val="00A71CFC"/>
    <w:rsid w:val="00A7702D"/>
    <w:rsid w:val="00A9775E"/>
    <w:rsid w:val="00AB3234"/>
    <w:rsid w:val="00AE347E"/>
    <w:rsid w:val="00AE38AF"/>
    <w:rsid w:val="00AE4156"/>
    <w:rsid w:val="00AE5E05"/>
    <w:rsid w:val="00B11634"/>
    <w:rsid w:val="00B32B54"/>
    <w:rsid w:val="00B463A5"/>
    <w:rsid w:val="00B550BA"/>
    <w:rsid w:val="00B7163E"/>
    <w:rsid w:val="00B8215C"/>
    <w:rsid w:val="00BA536A"/>
    <w:rsid w:val="00BB3692"/>
    <w:rsid w:val="00BE0100"/>
    <w:rsid w:val="00BE0237"/>
    <w:rsid w:val="00BE3501"/>
    <w:rsid w:val="00BE3936"/>
    <w:rsid w:val="00BF6798"/>
    <w:rsid w:val="00C0719D"/>
    <w:rsid w:val="00C10168"/>
    <w:rsid w:val="00C165D9"/>
    <w:rsid w:val="00C214D7"/>
    <w:rsid w:val="00C40510"/>
    <w:rsid w:val="00C4229B"/>
    <w:rsid w:val="00C42AC6"/>
    <w:rsid w:val="00C66F43"/>
    <w:rsid w:val="00C84F45"/>
    <w:rsid w:val="00C90088"/>
    <w:rsid w:val="00CB622E"/>
    <w:rsid w:val="00CD0975"/>
    <w:rsid w:val="00CD5E6E"/>
    <w:rsid w:val="00CD5FA3"/>
    <w:rsid w:val="00CD60E2"/>
    <w:rsid w:val="00D00FDD"/>
    <w:rsid w:val="00D02E5B"/>
    <w:rsid w:val="00D159D9"/>
    <w:rsid w:val="00D479C7"/>
    <w:rsid w:val="00D66134"/>
    <w:rsid w:val="00D668CC"/>
    <w:rsid w:val="00D707C4"/>
    <w:rsid w:val="00D717BD"/>
    <w:rsid w:val="00D937F8"/>
    <w:rsid w:val="00D93BDF"/>
    <w:rsid w:val="00D958E9"/>
    <w:rsid w:val="00DA0F05"/>
    <w:rsid w:val="00DA133C"/>
    <w:rsid w:val="00DB7FEB"/>
    <w:rsid w:val="00DC34DB"/>
    <w:rsid w:val="00DD423E"/>
    <w:rsid w:val="00DE5B3D"/>
    <w:rsid w:val="00DE7116"/>
    <w:rsid w:val="00DE7D06"/>
    <w:rsid w:val="00DF3F5D"/>
    <w:rsid w:val="00E00892"/>
    <w:rsid w:val="00E048B6"/>
    <w:rsid w:val="00E05A7C"/>
    <w:rsid w:val="00E174C0"/>
    <w:rsid w:val="00E433F4"/>
    <w:rsid w:val="00E55359"/>
    <w:rsid w:val="00E56468"/>
    <w:rsid w:val="00E74C99"/>
    <w:rsid w:val="00E76E3D"/>
    <w:rsid w:val="00E83058"/>
    <w:rsid w:val="00E83DB1"/>
    <w:rsid w:val="00E859E5"/>
    <w:rsid w:val="00E91113"/>
    <w:rsid w:val="00E91D3F"/>
    <w:rsid w:val="00E94DC4"/>
    <w:rsid w:val="00ED5CD2"/>
    <w:rsid w:val="00ED6BAD"/>
    <w:rsid w:val="00EE6CB8"/>
    <w:rsid w:val="00F167A5"/>
    <w:rsid w:val="00F2534F"/>
    <w:rsid w:val="00F33E22"/>
    <w:rsid w:val="00F77BB2"/>
    <w:rsid w:val="00F8715B"/>
    <w:rsid w:val="00FA6EE4"/>
    <w:rsid w:val="00FB3374"/>
    <w:rsid w:val="00FB6694"/>
    <w:rsid w:val="00FE39DF"/>
    <w:rsid w:val="00FF1BD3"/>
    <w:rsid w:val="00FF32F6"/>
    <w:rsid w:val="00FF4067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4"/>
    <w:pPr>
      <w:autoSpaceDE w:val="0"/>
      <w:autoSpaceDN w:val="0"/>
      <w:spacing w:line="276" w:lineRule="auto"/>
    </w:pPr>
    <w:rPr>
      <w:rFonts w:ascii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1C92"/>
    <w:pPr>
      <w:ind w:left="720"/>
    </w:pPr>
  </w:style>
  <w:style w:type="paragraph" w:customStyle="1" w:styleId="c1">
    <w:name w:val="c1"/>
    <w:basedOn w:val="Normal"/>
    <w:uiPriority w:val="99"/>
    <w:rsid w:val="00C214D7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0">
    <w:name w:val="c0"/>
    <w:basedOn w:val="DefaultParagraphFont"/>
    <w:uiPriority w:val="99"/>
    <w:rsid w:val="00C214D7"/>
  </w:style>
  <w:style w:type="paragraph" w:styleId="NormalWeb">
    <w:name w:val="Normal (Web)"/>
    <w:basedOn w:val="Normal"/>
    <w:uiPriority w:val="99"/>
    <w:rsid w:val="00DF3F5D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F3F5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F3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1018</TotalTime>
  <Pages>5</Pages>
  <Words>1065</Words>
  <Characters>6074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45</cp:revision>
  <dcterms:created xsi:type="dcterms:W3CDTF">2019-06-20T08:34:00Z</dcterms:created>
  <dcterms:modified xsi:type="dcterms:W3CDTF">2020-05-03T14:51:00Z</dcterms:modified>
</cp:coreProperties>
</file>