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7" w:rsidRPr="00B84DEA" w:rsidRDefault="0051364E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Дата проведения: </w:t>
      </w:r>
      <w:r w:rsidR="00DB26F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08</w:t>
      </w:r>
      <w:r w:rsidR="00E25617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.0</w:t>
      </w:r>
      <w:r w:rsidR="00DB26F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5</w:t>
      </w:r>
      <w:r w:rsidR="00E25617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.2020 г.</w:t>
      </w:r>
    </w:p>
    <w:p w:rsidR="00E25617" w:rsidRPr="00B84DEA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</w:t>
      </w:r>
      <w:r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Русский язык </w:t>
      </w:r>
    </w:p>
    <w:p w:rsidR="00E25617" w:rsidRPr="00B84DEA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</w:t>
      </w:r>
      <w:r w:rsidR="004B7B93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Сложно</w:t>
      </w:r>
      <w:r w:rsidR="00DB26F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подч</w:t>
      </w:r>
      <w:r w:rsidR="009D6425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иненное </w:t>
      </w:r>
      <w:r w:rsidR="004B7B93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 предложение </w:t>
      </w:r>
      <w:r w:rsidR="00DB26F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с одним придаточным </w:t>
      </w:r>
    </w:p>
    <w:p w:rsidR="00E25617" w:rsidRDefault="00E25617" w:rsidP="00E256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Преподаватель: </w:t>
      </w:r>
      <w:r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Колмакова В.В</w:t>
      </w:r>
      <w:r w:rsidR="00B31099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</w:t>
      </w:r>
      <w:r w:rsidR="00B31099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 </w:t>
      </w:r>
    </w:p>
    <w:p w:rsidR="004B7B93" w:rsidRDefault="004B7B93" w:rsidP="004B7B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4B7B93" w:rsidRPr="00A2745D" w:rsidRDefault="009D6425" w:rsidP="00A274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Аудиторная работа</w:t>
      </w:r>
      <w:r w:rsidR="004B7B93" w:rsidRPr="00A2745D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 </w:t>
      </w:r>
    </w:p>
    <w:p w:rsidR="00FF2C95" w:rsidRPr="00DB26FD" w:rsidRDefault="009D6425" w:rsidP="00B84DEA">
      <w:pPr>
        <w:pStyle w:val="a3"/>
        <w:numPr>
          <w:ilvl w:val="0"/>
          <w:numId w:val="20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rStyle w:val="a4"/>
          <w:bCs w:val="0"/>
        </w:rPr>
      </w:pPr>
      <w:r w:rsidRPr="00FF2C95">
        <w:rPr>
          <w:rStyle w:val="a4"/>
          <w:rFonts w:ascii="inherit" w:hAnsi="inherit" w:cs="Times"/>
          <w:b w:val="0"/>
          <w:sz w:val="25"/>
          <w:szCs w:val="25"/>
          <w:bdr w:val="none" w:sz="0" w:space="0" w:color="auto" w:frame="1"/>
        </w:rPr>
        <w:t>Изучите теоретический материал учебника</w:t>
      </w:r>
      <w:r w:rsidRPr="00FF2C95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 xml:space="preserve"> </w:t>
      </w:r>
      <w:r w:rsidR="00B84DEA" w:rsidRPr="00FF2C95">
        <w:rPr>
          <w:rStyle w:val="a4"/>
          <w:rFonts w:ascii="inherit" w:hAnsi="inherit" w:cs="Times"/>
          <w:b w:val="0"/>
          <w:sz w:val="25"/>
          <w:szCs w:val="25"/>
          <w:bdr w:val="none" w:sz="0" w:space="0" w:color="auto" w:frame="1"/>
        </w:rPr>
        <w:t xml:space="preserve"> </w:t>
      </w:r>
      <w:r w:rsidR="00B84DEA" w:rsidRPr="00FF2C95">
        <w:t>(Русский язык под редакцией Н.А. Герасименко, М., Издательский центр «Академия», 2017)</w:t>
      </w:r>
      <w:r w:rsidR="00B84DEA">
        <w:rPr>
          <w:b/>
        </w:rPr>
        <w:t xml:space="preserve"> </w:t>
      </w:r>
      <w:r w:rsidRPr="00B84DEA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 xml:space="preserve">- </w:t>
      </w:r>
      <w:r w:rsidR="00DB26FD">
        <w:rPr>
          <w:color w:val="333333"/>
          <w:shd w:val="clear" w:color="auto" w:fill="FFFFFF"/>
        </w:rPr>
        <w:t>§162-165(с. 342-352</w:t>
      </w:r>
      <w:r w:rsidR="00FF2C95" w:rsidRPr="00B84DEA">
        <w:rPr>
          <w:color w:val="333333"/>
          <w:shd w:val="clear" w:color="auto" w:fill="FFFFFF"/>
        </w:rPr>
        <w:t>)</w:t>
      </w:r>
      <w:r w:rsidRPr="00B84DEA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 xml:space="preserve">. </w:t>
      </w:r>
    </w:p>
    <w:p w:rsidR="00DB26FD" w:rsidRPr="00DB26FD" w:rsidRDefault="00DB26FD" w:rsidP="00DB26FD">
      <w:pPr>
        <w:pStyle w:val="a3"/>
        <w:numPr>
          <w:ilvl w:val="0"/>
          <w:numId w:val="20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rStyle w:val="a4"/>
          <w:bCs w:val="0"/>
        </w:rPr>
      </w:pPr>
      <w:r>
        <w:rPr>
          <w:rStyle w:val="a4"/>
          <w:rFonts w:ascii="inherit" w:hAnsi="inherit" w:cs="Times" w:hint="eastAsia"/>
          <w:b w:val="0"/>
          <w:sz w:val="25"/>
          <w:szCs w:val="25"/>
          <w:bdr w:val="none" w:sz="0" w:space="0" w:color="auto" w:frame="1"/>
        </w:rPr>
        <w:t>С</w:t>
      </w:r>
      <w:r>
        <w:rPr>
          <w:rStyle w:val="a4"/>
          <w:rFonts w:ascii="inherit" w:hAnsi="inherit" w:cs="Times"/>
          <w:b w:val="0"/>
          <w:sz w:val="25"/>
          <w:szCs w:val="25"/>
          <w:bdr w:val="none" w:sz="0" w:space="0" w:color="auto" w:frame="1"/>
        </w:rPr>
        <w:t xml:space="preserve">оставьте </w:t>
      </w:r>
      <w:r w:rsidRPr="00DB26FD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план</w:t>
      </w:r>
      <w:r w:rsidRPr="00DB26FD">
        <w:rPr>
          <w:rStyle w:val="a4"/>
          <w:bCs w:val="0"/>
        </w:rPr>
        <w:t>-конспект</w:t>
      </w:r>
      <w:r>
        <w:rPr>
          <w:rStyle w:val="a4"/>
          <w:bCs w:val="0"/>
        </w:rPr>
        <w:t xml:space="preserve"> </w:t>
      </w:r>
      <w:r>
        <w:rPr>
          <w:color w:val="333333"/>
          <w:shd w:val="clear" w:color="auto" w:fill="FFFFFF"/>
        </w:rPr>
        <w:t>§162-165(с. 342-352</w:t>
      </w:r>
      <w:r w:rsidRPr="00B84DEA">
        <w:rPr>
          <w:color w:val="333333"/>
          <w:shd w:val="clear" w:color="auto" w:fill="FFFFFF"/>
        </w:rPr>
        <w:t>)</w:t>
      </w:r>
      <w:r w:rsidRPr="00B84DEA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 xml:space="preserve">. </w:t>
      </w:r>
    </w:p>
    <w:p w:rsidR="00DB26FD" w:rsidRDefault="00DB26FD" w:rsidP="00B84DEA">
      <w:pPr>
        <w:pStyle w:val="a3"/>
        <w:shd w:val="clear" w:color="auto" w:fill="FCFCFC"/>
        <w:spacing w:before="0" w:beforeAutospacing="0" w:after="0" w:afterAutospacing="0"/>
        <w:ind w:left="720"/>
        <w:jc w:val="both"/>
        <w:textAlignment w:val="baseline"/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900igr.net/up/datas/247215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7215/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EA" w:rsidRDefault="00DB26FD" w:rsidP="00B84DEA">
      <w:pPr>
        <w:pStyle w:val="a3"/>
        <w:shd w:val="clear" w:color="auto" w:fill="FCFCFC"/>
        <w:spacing w:before="0" w:beforeAutospacing="0" w:after="0" w:afterAutospacing="0"/>
        <w:ind w:left="720"/>
        <w:jc w:val="both"/>
        <w:textAlignment w:val="baseline"/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</w:pPr>
      <w:r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3</w:t>
      </w:r>
      <w:r w:rsidR="00B84DEA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. Выполните упражнения.</w:t>
      </w:r>
    </w:p>
    <w:p w:rsidR="004B7B93" w:rsidRPr="00B84DEA" w:rsidRDefault="0080252F" w:rsidP="0080252F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b/>
        </w:rPr>
      </w:pPr>
      <w:r>
        <w:t xml:space="preserve">- </w:t>
      </w:r>
      <w:r w:rsidR="00F35826" w:rsidRPr="00B84DEA">
        <w:t xml:space="preserve">Упр. </w:t>
      </w:r>
      <w:r>
        <w:t>7</w:t>
      </w:r>
      <w:r w:rsidR="00DB26FD">
        <w:t>33</w:t>
      </w:r>
      <w:r>
        <w:t xml:space="preserve"> (устно</w:t>
      </w:r>
      <w:r w:rsidR="004B7B93" w:rsidRPr="00B84DEA">
        <w:t>).</w:t>
      </w:r>
    </w:p>
    <w:p w:rsid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B93" w:rsidRPr="0080252F">
        <w:rPr>
          <w:rFonts w:ascii="Times New Roman" w:hAnsi="Times New Roman" w:cs="Times New Roman"/>
          <w:sz w:val="24"/>
          <w:szCs w:val="24"/>
        </w:rPr>
        <w:t>Упр.</w:t>
      </w:r>
      <w:r w:rsidR="00DB26FD">
        <w:rPr>
          <w:rFonts w:ascii="Times New Roman" w:hAnsi="Times New Roman" w:cs="Times New Roman"/>
          <w:sz w:val="24"/>
          <w:szCs w:val="24"/>
        </w:rPr>
        <w:t>734</w:t>
      </w:r>
      <w:r>
        <w:rPr>
          <w:rFonts w:ascii="Times New Roman" w:hAnsi="Times New Roman" w:cs="Times New Roman"/>
          <w:sz w:val="24"/>
          <w:szCs w:val="24"/>
        </w:rPr>
        <w:t xml:space="preserve"> (письменно</w:t>
      </w:r>
      <w:r w:rsidR="004B7B93" w:rsidRPr="0080252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Спишите предложения. Графически объясните постановку знаов препинания. </w:t>
      </w:r>
    </w:p>
    <w:p w:rsidR="004B7B93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Упр.7</w:t>
      </w:r>
      <w:r w:rsidR="00DB26FD">
        <w:rPr>
          <w:rFonts w:ascii="Times New Roman" w:hAnsi="Times New Roman" w:cs="Times New Roman"/>
          <w:sz w:val="24"/>
          <w:szCs w:val="24"/>
        </w:rPr>
        <w:t>36</w:t>
      </w:r>
      <w:r w:rsidR="00F35826" w:rsidRPr="0080252F">
        <w:rPr>
          <w:rFonts w:ascii="Times New Roman" w:hAnsi="Times New Roman" w:cs="Times New Roman"/>
          <w:sz w:val="24"/>
          <w:szCs w:val="24"/>
        </w:rPr>
        <w:t xml:space="preserve"> (устно)</w:t>
      </w:r>
      <w:r w:rsidR="004B7B93" w:rsidRPr="0080252F">
        <w:rPr>
          <w:rFonts w:ascii="Times New Roman" w:hAnsi="Times New Roman" w:cs="Times New Roman"/>
          <w:sz w:val="24"/>
          <w:szCs w:val="24"/>
        </w:rPr>
        <w:t>.</w:t>
      </w:r>
    </w:p>
    <w:p w:rsid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252F">
        <w:rPr>
          <w:rFonts w:ascii="Times New Roman" w:hAnsi="Times New Roman" w:cs="Times New Roman"/>
          <w:sz w:val="24"/>
          <w:szCs w:val="24"/>
        </w:rPr>
        <w:t>Упр.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B26FD">
        <w:rPr>
          <w:rFonts w:ascii="Times New Roman" w:hAnsi="Times New Roman" w:cs="Times New Roman"/>
          <w:sz w:val="24"/>
          <w:szCs w:val="24"/>
        </w:rPr>
        <w:t>37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02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0252F">
        <w:rPr>
          <w:rFonts w:ascii="Times New Roman" w:hAnsi="Times New Roman" w:cs="Times New Roman"/>
          <w:sz w:val="24"/>
          <w:szCs w:val="24"/>
        </w:rPr>
        <w:t>письменно).</w:t>
      </w:r>
    </w:p>
    <w:p w:rsid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Упр.7</w:t>
      </w:r>
      <w:r w:rsidR="00DB26FD">
        <w:rPr>
          <w:rFonts w:ascii="Times New Roman" w:hAnsi="Times New Roman" w:cs="Times New Roman"/>
          <w:sz w:val="24"/>
          <w:szCs w:val="24"/>
        </w:rPr>
        <w:t>39 (письменно</w:t>
      </w:r>
      <w:r w:rsidRPr="0080252F">
        <w:rPr>
          <w:rFonts w:ascii="Times New Roman" w:hAnsi="Times New Roman" w:cs="Times New Roman"/>
          <w:sz w:val="24"/>
          <w:szCs w:val="24"/>
        </w:rPr>
        <w:t>).</w:t>
      </w:r>
    </w:p>
    <w:p w:rsidR="0080252F" w:rsidRP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2F" w:rsidRP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93" w:rsidRDefault="004B7B93" w:rsidP="004B7B93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B93" w:rsidRDefault="004B7B93" w:rsidP="004B7B93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951175" w:rsidRPr="00951175" w:rsidRDefault="00DB26FD" w:rsidP="004B7B9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§162-165(с. 342-352</w:t>
      </w:r>
      <w:r w:rsidR="00180949">
        <w:rPr>
          <w:color w:val="333333"/>
          <w:shd w:val="clear" w:color="auto" w:fill="FFFFFF"/>
        </w:rPr>
        <w:t xml:space="preserve">)- </w:t>
      </w:r>
      <w:r w:rsidR="004B7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выучить.  </w:t>
      </w:r>
    </w:p>
    <w:p w:rsidR="004B7B93" w:rsidRPr="00180949" w:rsidRDefault="004B7B93" w:rsidP="004B7B9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Упр.</w:t>
      </w:r>
      <w:r w:rsidR="0095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="00180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</w:t>
      </w:r>
      <w:r w:rsidR="00F3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(письменно). </w:t>
      </w:r>
    </w:p>
    <w:p w:rsidR="00180949" w:rsidRPr="00951175" w:rsidRDefault="00180949" w:rsidP="0018094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Упр.744 (письменно). </w:t>
      </w:r>
    </w:p>
    <w:p w:rsidR="00180949" w:rsidRPr="00951175" w:rsidRDefault="00180949" w:rsidP="00180949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sectPr w:rsidR="00E25617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470"/>
    <w:multiLevelType w:val="multilevel"/>
    <w:tmpl w:val="DB306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53DEB"/>
    <w:multiLevelType w:val="hybridMultilevel"/>
    <w:tmpl w:val="E02ED556"/>
    <w:lvl w:ilvl="0" w:tplc="2528C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372357"/>
    <w:multiLevelType w:val="multilevel"/>
    <w:tmpl w:val="146A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84CE5"/>
    <w:multiLevelType w:val="multilevel"/>
    <w:tmpl w:val="601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931481"/>
    <w:multiLevelType w:val="multilevel"/>
    <w:tmpl w:val="956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00520"/>
    <w:multiLevelType w:val="multilevel"/>
    <w:tmpl w:val="A30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7419B"/>
    <w:multiLevelType w:val="multilevel"/>
    <w:tmpl w:val="2C8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24E26"/>
    <w:multiLevelType w:val="multilevel"/>
    <w:tmpl w:val="C0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A0919"/>
    <w:multiLevelType w:val="hybridMultilevel"/>
    <w:tmpl w:val="0FB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650B89"/>
    <w:multiLevelType w:val="multilevel"/>
    <w:tmpl w:val="956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D0516"/>
    <w:multiLevelType w:val="hybridMultilevel"/>
    <w:tmpl w:val="38D6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C7FE7"/>
    <w:multiLevelType w:val="multilevel"/>
    <w:tmpl w:val="2B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6F519D"/>
    <w:multiLevelType w:val="multilevel"/>
    <w:tmpl w:val="9D4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26775"/>
    <w:multiLevelType w:val="multilevel"/>
    <w:tmpl w:val="5FF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710F2"/>
    <w:multiLevelType w:val="multilevel"/>
    <w:tmpl w:val="9B7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8D466E"/>
    <w:multiLevelType w:val="multilevel"/>
    <w:tmpl w:val="357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E351D"/>
    <w:multiLevelType w:val="multilevel"/>
    <w:tmpl w:val="C8C26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0"/>
  </w:num>
  <w:num w:numId="17">
    <w:abstractNumId w:val="18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90644"/>
    <w:rsid w:val="001331CA"/>
    <w:rsid w:val="00180949"/>
    <w:rsid w:val="001922E6"/>
    <w:rsid w:val="001B251F"/>
    <w:rsid w:val="00245743"/>
    <w:rsid w:val="0027241B"/>
    <w:rsid w:val="002759E7"/>
    <w:rsid w:val="002C1F52"/>
    <w:rsid w:val="0031048C"/>
    <w:rsid w:val="003576B6"/>
    <w:rsid w:val="003647DD"/>
    <w:rsid w:val="0037461E"/>
    <w:rsid w:val="00381A1E"/>
    <w:rsid w:val="003A0B5D"/>
    <w:rsid w:val="00400AB9"/>
    <w:rsid w:val="00475123"/>
    <w:rsid w:val="004852ED"/>
    <w:rsid w:val="00486EAB"/>
    <w:rsid w:val="004B7B93"/>
    <w:rsid w:val="004B7EE7"/>
    <w:rsid w:val="0051364E"/>
    <w:rsid w:val="005251E0"/>
    <w:rsid w:val="00595B49"/>
    <w:rsid w:val="006308C2"/>
    <w:rsid w:val="00652EAA"/>
    <w:rsid w:val="006A54C2"/>
    <w:rsid w:val="006B45C4"/>
    <w:rsid w:val="00726200"/>
    <w:rsid w:val="00746BDC"/>
    <w:rsid w:val="007816A1"/>
    <w:rsid w:val="00784DD0"/>
    <w:rsid w:val="0080252F"/>
    <w:rsid w:val="008614C2"/>
    <w:rsid w:val="00910D8C"/>
    <w:rsid w:val="00951175"/>
    <w:rsid w:val="009D6425"/>
    <w:rsid w:val="00A2745D"/>
    <w:rsid w:val="00A640BD"/>
    <w:rsid w:val="00A92F69"/>
    <w:rsid w:val="00AD0461"/>
    <w:rsid w:val="00B31099"/>
    <w:rsid w:val="00B722C8"/>
    <w:rsid w:val="00B724BE"/>
    <w:rsid w:val="00B84DEA"/>
    <w:rsid w:val="00C52B79"/>
    <w:rsid w:val="00C726E2"/>
    <w:rsid w:val="00CF29D3"/>
    <w:rsid w:val="00D23EAA"/>
    <w:rsid w:val="00DA534F"/>
    <w:rsid w:val="00DB26FD"/>
    <w:rsid w:val="00E00C4A"/>
    <w:rsid w:val="00E133AB"/>
    <w:rsid w:val="00E25617"/>
    <w:rsid w:val="00E87EE0"/>
    <w:rsid w:val="00F100CB"/>
    <w:rsid w:val="00F35826"/>
    <w:rsid w:val="00F44040"/>
    <w:rsid w:val="00FB2B89"/>
    <w:rsid w:val="00FB79BE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next w:val="a"/>
    <w:link w:val="10"/>
    <w:uiPriority w:val="9"/>
    <w:qFormat/>
    <w:rsid w:val="00E2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B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B9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A27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Валентина_2</cp:lastModifiedBy>
  <cp:revision>50</cp:revision>
  <dcterms:created xsi:type="dcterms:W3CDTF">2020-04-08T16:49:00Z</dcterms:created>
  <dcterms:modified xsi:type="dcterms:W3CDTF">2020-05-07T18:16:00Z</dcterms:modified>
</cp:coreProperties>
</file>