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93" w:rsidRPr="00CB1A65" w:rsidRDefault="00CB1A65" w:rsidP="003D2230">
      <w:pPr>
        <w:suppressAutoHyphens/>
        <w:spacing w:after="0" w:line="240" w:lineRule="auto"/>
        <w:jc w:val="center"/>
        <w:rPr>
          <w:rStyle w:val="FontStyle44"/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B1A65">
        <w:rPr>
          <w:rStyle w:val="FontStyle44"/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Лекция №1 </w:t>
      </w:r>
    </w:p>
    <w:p w:rsidR="00CB1A65" w:rsidRDefault="00CB1A65" w:rsidP="003D223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693" w:rsidRDefault="00696693" w:rsidP="006966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Мир в начале </w:t>
      </w:r>
      <w:r w:rsidRPr="006966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</w:t>
      </w:r>
      <w:r w:rsidRPr="006966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века.</w:t>
      </w:r>
    </w:p>
    <w:p w:rsidR="00F97810" w:rsidRPr="00696693" w:rsidRDefault="00F97810" w:rsidP="006966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693" w:rsidRPr="00696693" w:rsidRDefault="00696693" w:rsidP="00F97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</w:rPr>
        <w:t xml:space="preserve">К концу </w:t>
      </w:r>
      <w:r w:rsidRPr="00696693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CB1A6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96693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696693">
        <w:rPr>
          <w:rFonts w:ascii="Times New Roman" w:hAnsi="Times New Roman" w:cs="Times New Roman"/>
          <w:b/>
          <w:i/>
          <w:sz w:val="28"/>
          <w:szCs w:val="28"/>
        </w:rPr>
        <w:t xml:space="preserve"> века, в ряде стран Евр</w:t>
      </w:r>
      <w:r w:rsidR="00CB1A65">
        <w:rPr>
          <w:rFonts w:ascii="Times New Roman" w:hAnsi="Times New Roman" w:cs="Times New Roman"/>
          <w:b/>
          <w:i/>
          <w:sz w:val="28"/>
          <w:szCs w:val="28"/>
        </w:rPr>
        <w:t>опы и США окончательно утвердила</w:t>
      </w:r>
      <w:r w:rsidRPr="00696693">
        <w:rPr>
          <w:rFonts w:ascii="Times New Roman" w:hAnsi="Times New Roman" w:cs="Times New Roman"/>
          <w:b/>
          <w:i/>
          <w:sz w:val="28"/>
          <w:szCs w:val="28"/>
        </w:rPr>
        <w:t>сь индустриальная цивилизация.</w:t>
      </w:r>
      <w:r w:rsidRPr="00696693">
        <w:rPr>
          <w:rFonts w:ascii="Times New Roman" w:hAnsi="Times New Roman" w:cs="Times New Roman"/>
          <w:sz w:val="28"/>
          <w:szCs w:val="28"/>
        </w:rPr>
        <w:t xml:space="preserve"> Стала активно проводится политика социальных реформ, которая способствовала смягчению напряженности в обществе.</w:t>
      </w:r>
    </w:p>
    <w:p w:rsidR="00696693" w:rsidRPr="00696693" w:rsidRDefault="00696693" w:rsidP="00F97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 xml:space="preserve">Для укрепления своей экономики развитые страны стремились использовать </w:t>
      </w:r>
      <w:r w:rsidRPr="00696693">
        <w:rPr>
          <w:rFonts w:ascii="Times New Roman" w:hAnsi="Times New Roman" w:cs="Times New Roman"/>
          <w:sz w:val="28"/>
          <w:szCs w:val="28"/>
          <w:u w:val="single"/>
        </w:rPr>
        <w:t>новейшие достижения науки и техники, в том числе и в военной области.</w:t>
      </w:r>
    </w:p>
    <w:p w:rsidR="00696693" w:rsidRPr="00696693" w:rsidRDefault="00696693" w:rsidP="00F97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69669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6693">
        <w:rPr>
          <w:rFonts w:ascii="Times New Roman" w:hAnsi="Times New Roman" w:cs="Times New Roman"/>
          <w:sz w:val="28"/>
          <w:szCs w:val="28"/>
        </w:rPr>
        <w:t xml:space="preserve"> и </w:t>
      </w:r>
      <w:r w:rsidRPr="0069669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96693">
        <w:rPr>
          <w:rFonts w:ascii="Times New Roman" w:hAnsi="Times New Roman" w:cs="Times New Roman"/>
          <w:sz w:val="28"/>
          <w:szCs w:val="28"/>
        </w:rPr>
        <w:t xml:space="preserve"> века ряд стран такие как Россия, Германия, Австро-Венгрия добились крупных успехов промышленности, что привело к столкновению интересов с другими европейскими странами.</w:t>
      </w:r>
    </w:p>
    <w:p w:rsidR="00696693" w:rsidRPr="00696693" w:rsidRDefault="00696693" w:rsidP="00F9781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</w:rPr>
        <w:t>В условиях противостояния в Европе страны разделились на 2 враждебных союза:</w:t>
      </w:r>
    </w:p>
    <w:p w:rsidR="00696693" w:rsidRPr="00696693" w:rsidRDefault="00696693" w:rsidP="00713140">
      <w:pPr>
        <w:pStyle w:val="a5"/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Тройственный союз.</w:t>
      </w:r>
    </w:p>
    <w:p w:rsidR="00696693" w:rsidRPr="00696693" w:rsidRDefault="00696693" w:rsidP="00713140">
      <w:pPr>
        <w:pStyle w:val="a5"/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Антанта.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</w:rPr>
        <w:t>Тройственный союз</w:t>
      </w:r>
      <w:r w:rsidRPr="00696693">
        <w:rPr>
          <w:rFonts w:ascii="Times New Roman" w:hAnsi="Times New Roman" w:cs="Times New Roman"/>
          <w:sz w:val="28"/>
          <w:szCs w:val="28"/>
        </w:rPr>
        <w:t xml:space="preserve">: в 1879г. Германия заключила союз с </w:t>
      </w:r>
      <w:proofErr w:type="spellStart"/>
      <w:r w:rsidRPr="00696693">
        <w:rPr>
          <w:rFonts w:ascii="Times New Roman" w:hAnsi="Times New Roman" w:cs="Times New Roman"/>
          <w:sz w:val="28"/>
          <w:szCs w:val="28"/>
        </w:rPr>
        <w:t>Австро</w:t>
      </w:r>
      <w:proofErr w:type="spellEnd"/>
      <w:r w:rsidRPr="00696693">
        <w:rPr>
          <w:rFonts w:ascii="Times New Roman" w:hAnsi="Times New Roman" w:cs="Times New Roman"/>
          <w:sz w:val="28"/>
          <w:szCs w:val="28"/>
        </w:rPr>
        <w:t xml:space="preserve"> – Венгрией, а в 1882 году к нему присоединилась Италия. Все эти страны «опоздали» к колониальному разделу мира.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</w:rPr>
        <w:t>Антанта:</w:t>
      </w:r>
      <w:r w:rsidR="00F97810">
        <w:rPr>
          <w:rFonts w:ascii="Times New Roman" w:hAnsi="Times New Roman" w:cs="Times New Roman"/>
          <w:sz w:val="28"/>
          <w:szCs w:val="28"/>
        </w:rPr>
        <w:t xml:space="preserve"> в 1891 году с</w:t>
      </w:r>
      <w:r w:rsidRPr="00696693">
        <w:rPr>
          <w:rFonts w:ascii="Times New Roman" w:hAnsi="Times New Roman" w:cs="Times New Roman"/>
          <w:sz w:val="28"/>
          <w:szCs w:val="28"/>
        </w:rPr>
        <w:t>оюз заключит Россия и Франция, в 1907 году к этому союзу присоединилась Англия. Наличие в Европе 2-х мощных блоков делало войну почти неизбежной, хотя ни одна из сторон не стремилась его начинать.</w:t>
      </w:r>
    </w:p>
    <w:p w:rsidR="00696693" w:rsidRPr="00696693" w:rsidRDefault="00240C35" w:rsidP="00F97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Противоречия</w:t>
      </w:r>
      <w:r w:rsidR="00696693" w:rsidRPr="00696693">
        <w:rPr>
          <w:rFonts w:ascii="Times New Roman" w:hAnsi="Times New Roman" w:cs="Times New Roman"/>
          <w:sz w:val="28"/>
          <w:szCs w:val="28"/>
          <w:u w:val="single"/>
        </w:rPr>
        <w:t xml:space="preserve"> 2-х блоков особенно остро проявлялись на Балканах,</w:t>
      </w:r>
      <w:r w:rsidR="00696693" w:rsidRPr="00696693">
        <w:rPr>
          <w:rFonts w:ascii="Times New Roman" w:hAnsi="Times New Roman" w:cs="Times New Roman"/>
          <w:sz w:val="28"/>
          <w:szCs w:val="28"/>
        </w:rPr>
        <w:t xml:space="preserve"> которые называли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6693" w:rsidRPr="00696693">
        <w:rPr>
          <w:rFonts w:ascii="Times New Roman" w:hAnsi="Times New Roman" w:cs="Times New Roman"/>
          <w:sz w:val="28"/>
          <w:szCs w:val="28"/>
        </w:rPr>
        <w:t>пороховой бочкой Европы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6693" w:rsidRPr="00696693">
        <w:rPr>
          <w:rFonts w:ascii="Times New Roman" w:hAnsi="Times New Roman" w:cs="Times New Roman"/>
          <w:sz w:val="28"/>
          <w:szCs w:val="28"/>
        </w:rPr>
        <w:t xml:space="preserve">. Здесь сталкивались интересы России и </w:t>
      </w:r>
      <w:proofErr w:type="spellStart"/>
      <w:r w:rsidR="00696693" w:rsidRPr="00696693">
        <w:rPr>
          <w:rFonts w:ascii="Times New Roman" w:hAnsi="Times New Roman" w:cs="Times New Roman"/>
          <w:sz w:val="28"/>
          <w:szCs w:val="28"/>
        </w:rPr>
        <w:t>Австро</w:t>
      </w:r>
      <w:proofErr w:type="spellEnd"/>
      <w:r w:rsidR="00696693" w:rsidRPr="00696693">
        <w:rPr>
          <w:rFonts w:ascii="Times New Roman" w:hAnsi="Times New Roman" w:cs="Times New Roman"/>
          <w:sz w:val="28"/>
          <w:szCs w:val="28"/>
        </w:rPr>
        <w:t xml:space="preserve"> – Венгрии.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 xml:space="preserve">У всех участников будущей войны были свои цели. Россия </w:t>
      </w:r>
      <w:r w:rsidR="00240C35">
        <w:rPr>
          <w:rFonts w:ascii="Times New Roman" w:hAnsi="Times New Roman" w:cs="Times New Roman"/>
          <w:sz w:val="28"/>
          <w:szCs w:val="28"/>
        </w:rPr>
        <w:t>стремилась захватить Стамбул и ч</w:t>
      </w:r>
      <w:r w:rsidRPr="00696693">
        <w:rPr>
          <w:rFonts w:ascii="Times New Roman" w:hAnsi="Times New Roman" w:cs="Times New Roman"/>
          <w:sz w:val="28"/>
          <w:szCs w:val="28"/>
        </w:rPr>
        <w:t>ерноморские проливы.</w:t>
      </w:r>
    </w:p>
    <w:p w:rsidR="006A201F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lastRenderedPageBreak/>
        <w:t>Англия и Франция стремилась разделить немецкие владения в Африке и турецкие на Ближнем Востоке. Немцы н</w:t>
      </w:r>
      <w:r w:rsidR="006A201F">
        <w:rPr>
          <w:rFonts w:ascii="Times New Roman" w:hAnsi="Times New Roman" w:cs="Times New Roman"/>
          <w:sz w:val="28"/>
          <w:szCs w:val="28"/>
        </w:rPr>
        <w:t>адеялись захватить а</w:t>
      </w:r>
      <w:r w:rsidR="0097594F">
        <w:rPr>
          <w:rFonts w:ascii="Times New Roman" w:hAnsi="Times New Roman" w:cs="Times New Roman"/>
          <w:sz w:val="28"/>
          <w:szCs w:val="28"/>
        </w:rPr>
        <w:t>нглийские и французские колонии</w:t>
      </w:r>
      <w:r w:rsidRPr="00696693">
        <w:rPr>
          <w:rFonts w:ascii="Times New Roman" w:hAnsi="Times New Roman" w:cs="Times New Roman"/>
          <w:sz w:val="28"/>
          <w:szCs w:val="28"/>
        </w:rPr>
        <w:t xml:space="preserve">, а также часть Франции. 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693">
        <w:rPr>
          <w:rFonts w:ascii="Times New Roman" w:hAnsi="Times New Roman" w:cs="Times New Roman"/>
          <w:sz w:val="28"/>
          <w:szCs w:val="28"/>
        </w:rPr>
        <w:t>Австро</w:t>
      </w:r>
      <w:proofErr w:type="spellEnd"/>
      <w:r w:rsidRPr="00696693">
        <w:rPr>
          <w:rFonts w:ascii="Times New Roman" w:hAnsi="Times New Roman" w:cs="Times New Roman"/>
          <w:sz w:val="28"/>
          <w:szCs w:val="28"/>
        </w:rPr>
        <w:t xml:space="preserve"> – Венгрия планировала получить территории на Балканах и севере Италии.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 xml:space="preserve">Итальянцам за переход на сторону Антанты были  обещаны ряд земель </w:t>
      </w:r>
      <w:proofErr w:type="spellStart"/>
      <w:r w:rsidRPr="00696693">
        <w:rPr>
          <w:rFonts w:ascii="Times New Roman" w:hAnsi="Times New Roman" w:cs="Times New Roman"/>
          <w:sz w:val="28"/>
          <w:szCs w:val="28"/>
        </w:rPr>
        <w:t>Австро</w:t>
      </w:r>
      <w:proofErr w:type="spellEnd"/>
      <w:r w:rsidRPr="00696693">
        <w:rPr>
          <w:rFonts w:ascii="Times New Roman" w:hAnsi="Times New Roman" w:cs="Times New Roman"/>
          <w:sz w:val="28"/>
          <w:szCs w:val="28"/>
        </w:rPr>
        <w:t xml:space="preserve"> - Венгрии и Албании.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</w:rPr>
        <w:t>Таким образом, к 1914 году мир оказался на грани мировой войны.</w:t>
      </w:r>
    </w:p>
    <w:p w:rsidR="006A201F" w:rsidRPr="00696693" w:rsidRDefault="00696693" w:rsidP="00FE60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693">
        <w:rPr>
          <w:rFonts w:ascii="Times New Roman" w:hAnsi="Times New Roman" w:cs="Times New Roman"/>
          <w:b/>
          <w:sz w:val="28"/>
          <w:szCs w:val="28"/>
          <w:u w:val="single"/>
        </w:rPr>
        <w:t>Первая Мировая война (1914 – 1918 гг.)</w:t>
      </w:r>
    </w:p>
    <w:p w:rsidR="00696693" w:rsidRPr="00696693" w:rsidRDefault="006A201F" w:rsidP="0069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Причиной</w:t>
      </w:r>
      <w:r w:rsidR="00696693" w:rsidRPr="00696693">
        <w:rPr>
          <w:rFonts w:ascii="Times New Roman" w:hAnsi="Times New Roman" w:cs="Times New Roman"/>
          <w:b/>
          <w:i/>
          <w:sz w:val="28"/>
          <w:szCs w:val="28"/>
        </w:rPr>
        <w:t xml:space="preserve"> Первой Мировой войны было обострение противоречий</w:t>
      </w:r>
      <w:r w:rsidR="00240C35">
        <w:rPr>
          <w:rFonts w:ascii="Times New Roman" w:hAnsi="Times New Roman" w:cs="Times New Roman"/>
          <w:b/>
          <w:i/>
          <w:sz w:val="28"/>
          <w:szCs w:val="28"/>
        </w:rPr>
        <w:t xml:space="preserve"> между ведущими европейскими странами</w:t>
      </w:r>
      <w:r w:rsidR="00696693" w:rsidRPr="00696693">
        <w:rPr>
          <w:rFonts w:ascii="Times New Roman" w:hAnsi="Times New Roman" w:cs="Times New Roman"/>
          <w:b/>
          <w:i/>
          <w:sz w:val="28"/>
          <w:szCs w:val="28"/>
        </w:rPr>
        <w:t>,  особенно в области экономики. Поводом к войне стало убийст</w:t>
      </w:r>
      <w:r w:rsidR="00240C35">
        <w:rPr>
          <w:rFonts w:ascii="Times New Roman" w:hAnsi="Times New Roman" w:cs="Times New Roman"/>
          <w:b/>
          <w:i/>
          <w:sz w:val="28"/>
          <w:szCs w:val="28"/>
        </w:rPr>
        <w:t>во в городе Сараево наследника а</w:t>
      </w:r>
      <w:r w:rsidR="00696693" w:rsidRPr="00696693">
        <w:rPr>
          <w:rFonts w:ascii="Times New Roman" w:hAnsi="Times New Roman" w:cs="Times New Roman"/>
          <w:b/>
          <w:i/>
          <w:sz w:val="28"/>
          <w:szCs w:val="28"/>
        </w:rPr>
        <w:t>встрийского престола Франца-Фердинанда</w:t>
      </w:r>
      <w:r w:rsidR="00696693" w:rsidRPr="00696693">
        <w:rPr>
          <w:rFonts w:ascii="Times New Roman" w:hAnsi="Times New Roman" w:cs="Times New Roman"/>
          <w:sz w:val="28"/>
          <w:szCs w:val="28"/>
        </w:rPr>
        <w:t>. Убийство произошло 28 июня 1914 года и за считанные дни в войну вступили почти все европейские страны.</w:t>
      </w:r>
    </w:p>
    <w:p w:rsidR="00696693" w:rsidRPr="00240C35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35">
        <w:rPr>
          <w:rFonts w:ascii="Times New Roman" w:hAnsi="Times New Roman" w:cs="Times New Roman"/>
          <w:sz w:val="28"/>
          <w:szCs w:val="28"/>
        </w:rPr>
        <w:t xml:space="preserve">Перед Германией  и </w:t>
      </w:r>
      <w:proofErr w:type="spellStart"/>
      <w:r w:rsidRPr="00240C35">
        <w:rPr>
          <w:rFonts w:ascii="Times New Roman" w:hAnsi="Times New Roman" w:cs="Times New Roman"/>
          <w:sz w:val="28"/>
          <w:szCs w:val="28"/>
        </w:rPr>
        <w:t>Австро</w:t>
      </w:r>
      <w:proofErr w:type="spellEnd"/>
      <w:r w:rsidRPr="00240C35">
        <w:rPr>
          <w:rFonts w:ascii="Times New Roman" w:hAnsi="Times New Roman" w:cs="Times New Roman"/>
          <w:sz w:val="28"/>
          <w:szCs w:val="28"/>
        </w:rPr>
        <w:t xml:space="preserve"> – Венгрией стояла перспектива войны на 2 фронта, поэтому они стремили</w:t>
      </w:r>
      <w:r w:rsidR="00240C35" w:rsidRPr="00240C35">
        <w:rPr>
          <w:rFonts w:ascii="Times New Roman" w:hAnsi="Times New Roman" w:cs="Times New Roman"/>
          <w:sz w:val="28"/>
          <w:szCs w:val="28"/>
        </w:rPr>
        <w:t xml:space="preserve">сь разгромить сначала Францию, </w:t>
      </w:r>
      <w:r w:rsidRPr="00240C35">
        <w:rPr>
          <w:rFonts w:ascii="Times New Roman" w:hAnsi="Times New Roman" w:cs="Times New Roman"/>
          <w:sz w:val="28"/>
          <w:szCs w:val="28"/>
        </w:rPr>
        <w:t>а затем перебросить все войска на Россию.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После первого натиска Германия на Францию положение на фронте стабилизировалось и война превратилась в войну на истощение. Исход такой войны решало соотношение ресурсов у воюющих стран. Преимущество было на стороне Антанты, т.к. в неё входили крупнейшие империи,  а в 1917 года в этот блок вступило США.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73559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результате, </w:t>
      </w:r>
      <w:r w:rsidRPr="00696693">
        <w:rPr>
          <w:rFonts w:ascii="Times New Roman" w:hAnsi="Times New Roman" w:cs="Times New Roman"/>
          <w:b/>
          <w:i/>
          <w:sz w:val="28"/>
          <w:szCs w:val="28"/>
        </w:rPr>
        <w:t xml:space="preserve">11 ноября 1918 года Германия последней из стран подписала акт о капитуляции. </w:t>
      </w:r>
    </w:p>
    <w:p w:rsidR="00696693" w:rsidRPr="00696693" w:rsidRDefault="00696693" w:rsidP="006A20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693">
        <w:rPr>
          <w:rFonts w:ascii="Times New Roman" w:hAnsi="Times New Roman" w:cs="Times New Roman"/>
          <w:b/>
          <w:sz w:val="28"/>
          <w:szCs w:val="28"/>
          <w:u w:val="single"/>
        </w:rPr>
        <w:t>Послевоенное устройство мира.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В январе 1919 года состоялась мирная конференция в Париже (Версальская)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</w:rPr>
        <w:t>Основными вопросами были:</w:t>
      </w:r>
    </w:p>
    <w:p w:rsidR="00696693" w:rsidRPr="00696693" w:rsidRDefault="00696693" w:rsidP="00713140">
      <w:pPr>
        <w:pStyle w:val="a5"/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Судьба Германии и её колоний.</w:t>
      </w:r>
    </w:p>
    <w:p w:rsidR="00696693" w:rsidRPr="00696693" w:rsidRDefault="00696693" w:rsidP="00713140">
      <w:pPr>
        <w:pStyle w:val="a5"/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Будущее Османской империи.</w:t>
      </w:r>
    </w:p>
    <w:p w:rsidR="00696693" w:rsidRPr="00696693" w:rsidRDefault="00696693" w:rsidP="00713140">
      <w:pPr>
        <w:pStyle w:val="a5"/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lastRenderedPageBreak/>
        <w:t>Проект создания  Лиги Наций.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</w:rPr>
        <w:t>Условия мира с Германией.</w:t>
      </w:r>
    </w:p>
    <w:p w:rsidR="00696693" w:rsidRPr="00696693" w:rsidRDefault="00696693" w:rsidP="00713140">
      <w:pPr>
        <w:pStyle w:val="a5"/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У неё заб</w:t>
      </w:r>
      <w:r w:rsidR="006A201F">
        <w:rPr>
          <w:rFonts w:ascii="Times New Roman" w:hAnsi="Times New Roman" w:cs="Times New Roman"/>
          <w:sz w:val="28"/>
          <w:szCs w:val="28"/>
        </w:rPr>
        <w:t>рали</w:t>
      </w:r>
      <w:r w:rsidRPr="00696693">
        <w:rPr>
          <w:rFonts w:ascii="Times New Roman" w:hAnsi="Times New Roman" w:cs="Times New Roman"/>
          <w:sz w:val="28"/>
          <w:szCs w:val="28"/>
        </w:rPr>
        <w:t xml:space="preserve"> 1/8 часть территорий.</w:t>
      </w:r>
    </w:p>
    <w:p w:rsidR="00696693" w:rsidRPr="00696693" w:rsidRDefault="00696693" w:rsidP="00713140">
      <w:pPr>
        <w:pStyle w:val="a5"/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Она лишалась всех своих колоний.</w:t>
      </w:r>
    </w:p>
    <w:p w:rsidR="00696693" w:rsidRPr="00696693" w:rsidRDefault="00696693" w:rsidP="00713140">
      <w:pPr>
        <w:pStyle w:val="a5"/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Её армия сокращалась до 100.000 человек.</w:t>
      </w:r>
    </w:p>
    <w:p w:rsidR="00696693" w:rsidRPr="00696693" w:rsidRDefault="00696693" w:rsidP="00713140">
      <w:pPr>
        <w:pStyle w:val="a5"/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Ей запретили иметь подводный флот и авиацию.</w:t>
      </w:r>
    </w:p>
    <w:p w:rsidR="00696693" w:rsidRPr="00696693" w:rsidRDefault="00696693" w:rsidP="00713140">
      <w:pPr>
        <w:pStyle w:val="a5"/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693">
        <w:rPr>
          <w:rFonts w:ascii="Times New Roman" w:hAnsi="Times New Roman" w:cs="Times New Roman"/>
          <w:sz w:val="28"/>
          <w:szCs w:val="28"/>
        </w:rPr>
        <w:t>Германию обязали выплатить огромные репарации, т.е. возместить ущерб странам – победительницам.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ноябре 1921г. в Вашингтоне состоялась ещё одна мирная конференция,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которой была гарантирована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неприкосновенность границ в районе Тихого океана. Ограничивались морские вооружение и, впервые в истории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Англия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признала права другой страны,  в частности США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равенство военно-морско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флота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двух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рных конференци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сложила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новая модель международных отношений. Её главным недостатком были жестокие условия мира в Германии, которые способствовали развитию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реваншизма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6693" w:rsidRPr="00696693" w:rsidRDefault="00696693" w:rsidP="006A201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Россия в начале </w:t>
      </w: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XX</w:t>
      </w: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века.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в начале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 занима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территорию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 млн. км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Населения по переписи 1897г. составляло 125 млн. человек, а к 1913 году оно увеличилось до 185 млн.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Основные проблемы: </w:t>
      </w:r>
    </w:p>
    <w:p w:rsidR="00696693" w:rsidRPr="00696693" w:rsidRDefault="00696693" w:rsidP="00713140">
      <w:pPr>
        <w:pStyle w:val="a5"/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конституции и парламента. </w:t>
      </w:r>
    </w:p>
    <w:p w:rsidR="00696693" w:rsidRPr="00696693" w:rsidRDefault="00696693" w:rsidP="00713140">
      <w:pPr>
        <w:pStyle w:val="a5"/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жизни не соответствовать европейским стандартам. </w:t>
      </w:r>
    </w:p>
    <w:p w:rsidR="00696693" w:rsidRPr="00696693" w:rsidRDefault="00696693" w:rsidP="00713140">
      <w:pPr>
        <w:pStyle w:val="a5"/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Реформы, которые проводило правительство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не поддерживались обществом. </w:t>
      </w:r>
    </w:p>
    <w:p w:rsidR="00696693" w:rsidRPr="00696693" w:rsidRDefault="00696693" w:rsidP="00713140">
      <w:pPr>
        <w:pStyle w:val="a5"/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безграмотность населени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70 %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конца 19-го века в России быстрыми темпами развивалась промышленность, но при этом наблюдались противоречия в социально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политической жизни. </w:t>
      </w:r>
    </w:p>
    <w:p w:rsidR="00696693" w:rsidRPr="00696693" w:rsidRDefault="00696693" w:rsidP="006A201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Начало царствования Николая </w:t>
      </w: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(1894 - 1917гг.)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Международное и внутреннее положение расти заставила Николая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пойти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ряд реформ и поддержать талантливых государственных деятелей, одним из которых был С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Ю.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Витте. 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Витте осуществил две крупные реформы: </w:t>
      </w:r>
    </w:p>
    <w:p w:rsidR="00696693" w:rsidRPr="00696693" w:rsidRDefault="00696693" w:rsidP="00713140">
      <w:pPr>
        <w:pStyle w:val="a5"/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введена винная монополия.</w:t>
      </w:r>
    </w:p>
    <w:p w:rsidR="00696693" w:rsidRPr="00985EC0" w:rsidRDefault="00696693" w:rsidP="00985EC0">
      <w:pPr>
        <w:pStyle w:val="a5"/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1897-м году был введён </w:t>
      </w:r>
      <w:r w:rsidR="00330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рубль</w:t>
      </w:r>
      <w:r w:rsidR="00330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российский рубль был привязан к определё</w:t>
      </w:r>
      <w:r w:rsidRPr="00985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нному количество золота. </w:t>
      </w:r>
    </w:p>
    <w:p w:rsidR="00696693" w:rsidRPr="00696693" w:rsidRDefault="00696693" w:rsidP="006A201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Первая русская революция 1905 - 1907гг.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Причины:</w:t>
      </w:r>
    </w:p>
    <w:p w:rsidR="00696693" w:rsidRPr="00696693" w:rsidRDefault="00696693" w:rsidP="00713140">
      <w:pPr>
        <w:pStyle w:val="a5"/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Противоречие между экономическим разв</w:t>
      </w:r>
      <w:r w:rsidR="000F5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итием и феодальными пережитками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2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</w:t>
      </w:r>
      <w:r w:rsidR="000F5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аличие сословий, неограниченная монархия</w:t>
      </w:r>
      <w:r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 </w:t>
      </w:r>
    </w:p>
    <w:p w:rsidR="00696693" w:rsidRPr="00696693" w:rsidRDefault="00696693" w:rsidP="00713140">
      <w:pPr>
        <w:pStyle w:val="a5"/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новой социальной группы – рабочего класса, который требовал улучшения своего положения.</w:t>
      </w:r>
    </w:p>
    <w:p w:rsidR="00696693" w:rsidRPr="00696693" w:rsidRDefault="006A201F" w:rsidP="00713140">
      <w:pPr>
        <w:pStyle w:val="a5"/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Нерешенность </w:t>
      </w:r>
      <w:r w:rsidR="00696693"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крестьянского вопроса </w:t>
      </w:r>
      <w:r w:rsidR="00696693"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(фактически оставались не свободны)</w:t>
      </w:r>
    </w:p>
    <w:p w:rsidR="00696693" w:rsidRPr="00696693" w:rsidRDefault="00696693" w:rsidP="00713140">
      <w:pPr>
        <w:pStyle w:val="a5"/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Поражение Росси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русской японской войне 1904-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1905г.  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Поводом к началу революции стал расстрел демонстрации рабочих 9 января 1905г. - 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Кровавое Воскресенье.</w:t>
      </w:r>
    </w:p>
    <w:p w:rsidR="00696693" w:rsidRPr="00696693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событием революции стало издание 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17 октя</w:t>
      </w:r>
      <w:r w:rsidR="000F536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бря 1905г. ц</w:t>
      </w:r>
      <w:r w:rsidR="006A20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арского Манифеста «О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 усовершенствование государственную порядка»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которому в России учреждался новой законодательный орган – 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Государственная Дума.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201F" w:rsidRDefault="00696693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1917г. была четыре созыва ду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лишь одна из них (третья) п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роработала полный пятилетний срок. Николай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имел право распустить государственную думу и 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выборы. Также он мог отправить её на «каникулы». По манифесту, ни один закон не мог быть принят без одобрения государственной думы, кроме случаев, когда она была на «каникулах». </w:t>
      </w:r>
    </w:p>
    <w:p w:rsidR="000F536F" w:rsidRDefault="000F536F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36F" w:rsidRPr="00696693" w:rsidRDefault="000F536F" w:rsidP="006A2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6693" w:rsidRPr="00696693" w:rsidRDefault="00696693" w:rsidP="006A201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Политические партии в России:</w:t>
      </w:r>
    </w:p>
    <w:p w:rsidR="00696693" w:rsidRPr="00696693" w:rsidRDefault="00696693" w:rsidP="00713140">
      <w:pPr>
        <w:pStyle w:val="a5"/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Революционны</w:t>
      </w:r>
      <w:r w:rsidR="006A20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или социалистические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5A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(РСДРП или большевики; лидер - </w:t>
      </w:r>
      <w:r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Ленин), ПСР или эсеры (Чернов).</w:t>
      </w:r>
      <w:r w:rsidR="00F15A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Общие идеи:</w:t>
      </w:r>
      <w:r w:rsidR="00F1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еспублика, ликвидация частно</w:t>
      </w:r>
      <w:r w:rsidR="006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собственности на землю, не исключали террор, как средство борьбы.</w:t>
      </w:r>
    </w:p>
    <w:p w:rsidR="00696693" w:rsidRPr="00696693" w:rsidRDefault="00F15AED" w:rsidP="00713140">
      <w:pPr>
        <w:pStyle w:val="a5"/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Либеральные</w:t>
      </w:r>
      <w:r w:rsidR="00696693"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или реформистские</w:t>
      </w:r>
      <w:r w:rsidR="00696693"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96693"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кадет</w:t>
      </w:r>
      <w:r w:rsidR="006A2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 лидер</w:t>
      </w:r>
      <w:r w:rsidR="006A2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6A2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Милюков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), октябристы; лидер - </w:t>
      </w:r>
      <w:r w:rsidR="006A2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</w:t>
      </w:r>
      <w:r w:rsidR="00696693"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учков</w:t>
      </w:r>
      <w:r w:rsidR="00DD0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696693"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696693"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Выступали за дальнейшее развитие капитализма и укрепление буржуазии. Идеалом государства считали конституционную монархия.</w:t>
      </w:r>
    </w:p>
    <w:p w:rsidR="00696693" w:rsidRPr="00696693" w:rsidRDefault="00696693" w:rsidP="00713140">
      <w:pPr>
        <w:pStyle w:val="a5"/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Монархические или охранительн</w:t>
      </w:r>
      <w:r w:rsidR="00F15AE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ые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(Союз русского народа</w:t>
      </w:r>
      <w:r w:rsidR="00F15A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 лидер</w:t>
      </w:r>
      <w:r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Дубровин).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Главная цель – защита монархи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борьба с революционерами.</w:t>
      </w:r>
    </w:p>
    <w:p w:rsidR="00696693" w:rsidRPr="00696693" w:rsidRDefault="00696693" w:rsidP="00DD0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Окончание</w:t>
      </w:r>
      <w:r w:rsidR="00DD05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первой русской революции считается июль 1907г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когда был изменён избирательный закон и созвана 3-я  Государственная Дума, большинство в которой было на стороне монархистов и октябристов.</w:t>
      </w:r>
    </w:p>
    <w:p w:rsidR="00696693" w:rsidRPr="00696693" w:rsidRDefault="00696693" w:rsidP="00DD05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Реформы Столыпина.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Главной целью реформы Столыпина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преобразование сельск</w:t>
      </w:r>
      <w:r w:rsidR="00711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хозяйства в России и решение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крестьянского вопроса.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 шаги Столыпина:</w:t>
      </w:r>
    </w:p>
    <w:p w:rsidR="00696693" w:rsidRPr="00696693" w:rsidRDefault="00696693" w:rsidP="00713140">
      <w:pPr>
        <w:pStyle w:val="a5"/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Досрочно отменил выкупные платежи.</w:t>
      </w:r>
    </w:p>
    <w:p w:rsidR="00696693" w:rsidRPr="00711D4F" w:rsidRDefault="00696693" w:rsidP="00711D4F">
      <w:pPr>
        <w:pStyle w:val="a5"/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Крестьянам было разрешено выходить из общины и переселяться на земл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з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акрепляли</w:t>
      </w:r>
      <w:r w:rsidR="00711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Pr="00711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ними в личную собственность. Это была попытка создать с</w:t>
      </w:r>
      <w:r w:rsidR="00DD0553" w:rsidRPr="00711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лой </w:t>
      </w:r>
      <w:r w:rsidRPr="00711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зажиточных крестьян </w:t>
      </w:r>
      <w:r w:rsidR="00DD0553" w:rsidRPr="00711D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</w:t>
      </w:r>
      <w:r w:rsidRPr="00711D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улаков).</w:t>
      </w:r>
      <w:r w:rsidRPr="00711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Примерно 25 % крестьян вышли из крестьянской общины.</w:t>
      </w:r>
    </w:p>
    <w:p w:rsidR="00DD0553" w:rsidRDefault="00696693" w:rsidP="00713140">
      <w:pPr>
        <w:pStyle w:val="a5"/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Проводилась активн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политика переселени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крестьян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европейской части России в Сибирь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96693" w:rsidRPr="00DD0553" w:rsidRDefault="00DD0553" w:rsidP="00DD05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 с</w:t>
      </w:r>
      <w:r w:rsidR="00696693" w:rsidRP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толыпинско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реформы помешало традиционное преклонение крестьян перед общиной</w:t>
      </w:r>
      <w:r w:rsidR="00696693" w:rsidRP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фактически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не удалось разрушить</w:t>
      </w:r>
      <w:r w:rsidR="00696693" w:rsidRP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1D4F" w:rsidRDefault="00711D4F" w:rsidP="00DD05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11D4F" w:rsidRDefault="00711D4F" w:rsidP="00DD05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696693" w:rsidRPr="00696693" w:rsidRDefault="00696693" w:rsidP="00DD05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Участие России в Первой Мировой войне.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Главной целью России было сохранении своего влияние на Балканах и защиты славянского населения этого региона.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6693" w:rsidRPr="00696693" w:rsidRDefault="00696693" w:rsidP="00DD0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Наибольший вклад в успехе русской армии внёс генерал 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Брусилов,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применил новую тактику ведения войны. Её суть заключается в том, что удар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наносились ни в одном месте, а в нескольких местах одновременно, что позволяло запутать соперника.</w:t>
      </w:r>
    </w:p>
    <w:p w:rsidR="00696693" w:rsidRPr="00696693" w:rsidRDefault="00696693" w:rsidP="00DD055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Революции 1917г. в России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первой русской Революции в России наметилась 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определённая стабилизация,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она не была реализована 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из ряда причин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96693" w:rsidRPr="00696693" w:rsidRDefault="00402898" w:rsidP="00713140">
      <w:pPr>
        <w:pStyle w:val="a5"/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Незавершенность с</w:t>
      </w:r>
      <w:r w:rsidR="00696693"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толыпинских реформ.</w:t>
      </w:r>
    </w:p>
    <w:p w:rsidR="00696693" w:rsidRPr="00696693" w:rsidRDefault="00696693" w:rsidP="00713140">
      <w:pPr>
        <w:pStyle w:val="a5"/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Запаздывание властей в решении социальных проблем.</w:t>
      </w:r>
    </w:p>
    <w:p w:rsidR="00696693" w:rsidRPr="00696693" w:rsidRDefault="00696693" w:rsidP="00713140">
      <w:pPr>
        <w:pStyle w:val="a5"/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 страны в</w:t>
      </w:r>
      <w:r w:rsidR="0040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Первой М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ировой войне.</w:t>
      </w:r>
    </w:p>
    <w:p w:rsidR="00696693" w:rsidRPr="00696693" w:rsidRDefault="00402898" w:rsidP="0069669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Таким образом, причинами Ф</w:t>
      </w:r>
      <w:r w:rsidR="00696693"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евральской революции 1917 года стали:</w:t>
      </w:r>
    </w:p>
    <w:p w:rsidR="00696693" w:rsidRPr="00696693" w:rsidRDefault="00696693" w:rsidP="00713140">
      <w:pPr>
        <w:pStyle w:val="a5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Резкое ухудшение материального положения народа.</w:t>
      </w:r>
    </w:p>
    <w:p w:rsidR="00696693" w:rsidRPr="00696693" w:rsidRDefault="00696693" w:rsidP="00713140">
      <w:pPr>
        <w:pStyle w:val="a5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Усталость населения от войны.</w:t>
      </w:r>
    </w:p>
    <w:p w:rsidR="00696693" w:rsidRPr="00696693" w:rsidRDefault="00696693" w:rsidP="00713140">
      <w:pPr>
        <w:pStyle w:val="a5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Частая смена кабинета министров или 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министерская чехарда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96693" w:rsidRPr="00696693" w:rsidRDefault="00696693" w:rsidP="00DD0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февраля 1917г. начались волнения в Петрограде, в частности забастовки на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ряде заводов. Кроме того восставших поддерживал Петроградский гарнизон, который не хотел отправ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фронт. На фоне этих событий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создается Временный комитет Государственной Д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 и, одновременно с ним, образовывается Петроградский совет рабочих и солдатских депутатов (</w:t>
      </w:r>
      <w:proofErr w:type="spellStart"/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Петросовет</w:t>
      </w:r>
      <w:proofErr w:type="spellEnd"/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 резуль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тате складывается ситуации двоевластия.</w:t>
      </w:r>
    </w:p>
    <w:p w:rsidR="00696693" w:rsidRPr="00696693" w:rsidRDefault="00696693" w:rsidP="00DD0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2 марта 1917г. было сформировано </w:t>
      </w:r>
      <w:r w:rsidR="00DD05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ременное правительство,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возглавил князь Львов.  В этот же день Николай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отрекается от престола за се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 и своего сына в пользу брата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Михаила.  3 марта Михаил также отрекается от престола в пользу Временного правительства, котор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работать 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созыва У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чредительного собрания.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Главным вопросом для России в</w:t>
      </w:r>
      <w:r w:rsidR="00687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1917-м году было её участие в Первой М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ировой войне. 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Временное правительство решило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продолжать,  и это была 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главная ошибка.</w:t>
      </w:r>
    </w:p>
    <w:p w:rsidR="00696693" w:rsidRPr="00696693" w:rsidRDefault="006875E1" w:rsidP="00DD0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 шаги В</w:t>
      </w:r>
      <w:r w:rsidR="00696693"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ременного правительства. </w:t>
      </w:r>
    </w:p>
    <w:p w:rsidR="00696693" w:rsidRPr="00696693" w:rsidRDefault="00696693" w:rsidP="00713140">
      <w:pPr>
        <w:pStyle w:val="a5"/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различн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демократических свобод. </w:t>
      </w:r>
    </w:p>
    <w:p w:rsidR="00696693" w:rsidRPr="00696693" w:rsidRDefault="00696693" w:rsidP="00713140">
      <w:pPr>
        <w:pStyle w:val="a5"/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отменены существовавшие ранее ограничения</w:t>
      </w:r>
      <w:r w:rsidRPr="006966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(например, для женщин).</w:t>
      </w:r>
    </w:p>
    <w:p w:rsidR="00696693" w:rsidRPr="00696693" w:rsidRDefault="00696693" w:rsidP="00713140">
      <w:pPr>
        <w:pStyle w:val="a5"/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выборы в органы местного самоуправления. </w:t>
      </w:r>
    </w:p>
    <w:p w:rsidR="00696693" w:rsidRPr="00696693" w:rsidRDefault="00696693" w:rsidP="00713140">
      <w:pPr>
        <w:pStyle w:val="a5"/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Шла подготовка к выборам в учредительное собрание. </w:t>
      </w:r>
    </w:p>
    <w:p w:rsidR="00696693" w:rsidRPr="00696693" w:rsidRDefault="00696693" w:rsidP="00713140">
      <w:pPr>
        <w:pStyle w:val="a5"/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сентября Россия стала республикой. </w:t>
      </w:r>
    </w:p>
    <w:p w:rsidR="00696693" w:rsidRPr="00696693" w:rsidRDefault="00696693" w:rsidP="00DD055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решение многих вопросов было отложено до выборов в Учредительное собрание. Состав Временного правительства меня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лся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раза, и с июля по октябрь 1917г. его возглавлял Керенский. </w:t>
      </w:r>
    </w:p>
    <w:p w:rsidR="00696693" w:rsidRPr="00696693" w:rsidRDefault="00696693" w:rsidP="00DD055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все положительное шаги к осени 1917г. все больше популярность завоевала партии большевиков, численность которых выросло с 25.000 до 300.000 человек. </w:t>
      </w:r>
    </w:p>
    <w:p w:rsidR="00696693" w:rsidRPr="00DD0553" w:rsidRDefault="00696693" w:rsidP="00DD055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Ленин, ещё в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апреле выдвинул задачи перехода от буржуазной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социалистической революции. </w:t>
      </w:r>
      <w:r w:rsidRP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июле была поставлена задача захвата власти большевиками с помощью вооруженного восстания</w:t>
      </w:r>
      <w:r w:rsid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Решающий удар по В</w:t>
      </w:r>
      <w:r w:rsidRP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ременному правительств</w:t>
      </w:r>
      <w:r w:rsidR="00DD0553" w:rsidRP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должны были нанести три главные</w:t>
      </w:r>
      <w:r w:rsidRPr="00DD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силы:</w:t>
      </w:r>
    </w:p>
    <w:p w:rsidR="00696693" w:rsidRPr="00696693" w:rsidRDefault="00696693" w:rsidP="00713140">
      <w:pPr>
        <w:pStyle w:val="a5"/>
        <w:numPr>
          <w:ilvl w:val="0"/>
          <w:numId w:val="24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Балтийский флот. </w:t>
      </w:r>
    </w:p>
    <w:p w:rsidR="00696693" w:rsidRPr="00696693" w:rsidRDefault="00696693" w:rsidP="00713140">
      <w:pPr>
        <w:pStyle w:val="a5"/>
        <w:numPr>
          <w:ilvl w:val="0"/>
          <w:numId w:val="24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</w:t>
      </w:r>
      <w:r w:rsidR="0015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Петрограда.</w:t>
      </w:r>
    </w:p>
    <w:p w:rsidR="00696693" w:rsidRPr="00696693" w:rsidRDefault="00696693" w:rsidP="00713140">
      <w:pPr>
        <w:pStyle w:val="a5"/>
        <w:numPr>
          <w:ilvl w:val="0"/>
          <w:numId w:val="24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Петроградский гарнизон.</w:t>
      </w:r>
    </w:p>
    <w:p w:rsidR="00696693" w:rsidRPr="00696693" w:rsidRDefault="00696693" w:rsidP="0015623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69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Против плана вооруженного восстания выступили: Каменев и Зиновьев.</w:t>
      </w:r>
    </w:p>
    <w:p w:rsidR="00696693" w:rsidRPr="0097594F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ночь с 24-го на 25 октября в Петрограде произошёл переворот</w:t>
      </w:r>
      <w:r w:rsidR="00E4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результате которого В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</w:t>
      </w:r>
      <w:r w:rsidR="0015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правительство была свергнуто</w:t>
      </w:r>
      <w:r w:rsidRPr="0069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власть захватили большевики.</w:t>
      </w:r>
    </w:p>
    <w:p w:rsidR="00696693" w:rsidRPr="00696693" w:rsidRDefault="00696693" w:rsidP="001562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966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Первые годы советской власти.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25-го</w:t>
      </w:r>
      <w:r w:rsidR="000B0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26 октября 1917г. состоялся второй В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сероссийский съезд советов, на котором были приняты три важнейших документа: </w:t>
      </w:r>
    </w:p>
    <w:p w:rsidR="00696693" w:rsidRPr="00696693" w:rsidRDefault="00696693" w:rsidP="00713140">
      <w:pPr>
        <w:pStyle w:val="a5"/>
        <w:numPr>
          <w:ilvl w:val="0"/>
          <w:numId w:val="2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Декрет о мире: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провозглашался выход России из мировой войны. </w:t>
      </w:r>
    </w:p>
    <w:p w:rsidR="00696693" w:rsidRPr="00156232" w:rsidRDefault="00696693" w:rsidP="00713140">
      <w:pPr>
        <w:pStyle w:val="a5"/>
        <w:numPr>
          <w:ilvl w:val="0"/>
          <w:numId w:val="2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Декрет о земле: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отменена частная собственность на землю, котор</w:t>
      </w:r>
      <w:r w:rsidR="00156232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переходила в пользу государства. Оно распределяло её по норме среди крестьян. </w:t>
      </w:r>
    </w:p>
    <w:p w:rsidR="00696693" w:rsidRPr="008F09AD" w:rsidRDefault="00696693" w:rsidP="00713140">
      <w:pPr>
        <w:pStyle w:val="a5"/>
        <w:numPr>
          <w:ilvl w:val="0"/>
          <w:numId w:val="2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Декрет о</w:t>
      </w:r>
      <w:r w:rsidR="008F09A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</w:t>
      </w:r>
      <w:r w:rsidRPr="006966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ласти: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объявлялся пов</w:t>
      </w:r>
      <w:r w:rsidR="008F09AD">
        <w:rPr>
          <w:rFonts w:ascii="Times New Roman" w:hAnsi="Times New Roman" w:cs="Times New Roman"/>
          <w:sz w:val="28"/>
          <w:szCs w:val="28"/>
          <w:shd w:val="clear" w:color="auto" w:fill="FFFFFF"/>
        </w:rPr>
        <w:t>семестно переход власти в руки С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>оветов. Главным органом объявлялся всероссийский центральны</w:t>
      </w:r>
      <w:r w:rsidR="008F09A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исполнительный комитет (ВЦИК). Был</w:t>
      </w:r>
      <w:r w:rsidR="008F09AD">
        <w:rPr>
          <w:rFonts w:ascii="Times New Roman" w:hAnsi="Times New Roman" w:cs="Times New Roman"/>
          <w:sz w:val="28"/>
          <w:szCs w:val="28"/>
          <w:shd w:val="clear" w:color="auto" w:fill="FFFFFF"/>
        </w:rPr>
        <w:t>о избрано новое правительство – С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>овет народных Комиссаров главе с Лениным. ( СНК)</w:t>
      </w:r>
    </w:p>
    <w:p w:rsidR="00696693" w:rsidRPr="00696693" w:rsidRDefault="00696693" w:rsidP="00B64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органы объявлялись временными и должны были действ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созыва учредительного собрания. На выборах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учредительно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>евики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лишь 24 % голосов, а большинство – парти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эсеров. </w:t>
      </w:r>
    </w:p>
    <w:p w:rsidR="00696693" w:rsidRPr="00696693" w:rsidRDefault="00696693" w:rsidP="0069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 января 1918г.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состоялось первое заседание учредительного собрания. </w:t>
      </w:r>
      <w:r w:rsidRPr="006966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7 января 1918г.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учредительное собрание было разогнано. </w:t>
      </w:r>
    </w:p>
    <w:p w:rsidR="00696693" w:rsidRPr="00696693" w:rsidRDefault="00696693" w:rsidP="00B64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марта 1918г. был подписан </w:t>
      </w:r>
      <w:proofErr w:type="spellStart"/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>Брест-Литовский</w:t>
      </w:r>
      <w:proofErr w:type="spellEnd"/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мирный договор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Германи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которому Россия завершала участие в войне и передавала Германии Польшу, Прибалтику и часть Белоруссии. </w:t>
      </w:r>
    </w:p>
    <w:p w:rsidR="00B64F9F" w:rsidRDefault="00696693" w:rsidP="00B64F9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>Во внутренней политике большевики проводи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>ли идеи "военного коммунизма" (л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 1918-го-весна 1921-го). </w:t>
      </w:r>
    </w:p>
    <w:p w:rsidR="00696693" w:rsidRPr="00696693" w:rsidRDefault="00696693" w:rsidP="00B64F9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Параметры: </w:t>
      </w:r>
    </w:p>
    <w:p w:rsidR="00696693" w:rsidRPr="00696693" w:rsidRDefault="00696693" w:rsidP="00713140">
      <w:pPr>
        <w:pStyle w:val="a5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Конфискация сельскохозяйственной продукции у крестьян (продовольственная диктатура). </w:t>
      </w:r>
    </w:p>
    <w:p w:rsidR="00696693" w:rsidRPr="00696693" w:rsidRDefault="00696693" w:rsidP="00713140">
      <w:pPr>
        <w:pStyle w:val="a5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государственной монополии на внешнюю торговлю. </w:t>
      </w:r>
    </w:p>
    <w:p w:rsidR="00696693" w:rsidRPr="00696693" w:rsidRDefault="00696693" w:rsidP="00713140">
      <w:pPr>
        <w:pStyle w:val="a5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Ускоренная национализация промышленности.</w:t>
      </w:r>
    </w:p>
    <w:p w:rsidR="00696693" w:rsidRPr="00696693" w:rsidRDefault="00696693" w:rsidP="00713140">
      <w:pPr>
        <w:pStyle w:val="a5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Уничтожение товарно-денежных отношений, натурализация заработн</w:t>
      </w:r>
      <w:r w:rsidR="00B64F9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плата и уравнительная система оплаты. </w:t>
      </w:r>
    </w:p>
    <w:p w:rsidR="00696693" w:rsidRPr="00696693" w:rsidRDefault="00696693" w:rsidP="00713140">
      <w:pPr>
        <w:pStyle w:val="a5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Всеобщая трудовая повинность. </w:t>
      </w:r>
    </w:p>
    <w:p w:rsidR="00696693" w:rsidRPr="0097594F" w:rsidRDefault="00B64F9F" w:rsidP="00B64F9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итоге "военный коммунизм" с</w:t>
      </w:r>
      <w:r w:rsidR="00696693"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себя изжил, т.к. нарушение рыночных отношений привело к кризису стране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голоду 1921г. (5 млн. п</w:t>
      </w:r>
      <w:r w:rsidR="00696693" w:rsidRPr="00696693">
        <w:rPr>
          <w:rFonts w:ascii="Times New Roman" w:hAnsi="Times New Roman" w:cs="Times New Roman"/>
          <w:sz w:val="28"/>
          <w:szCs w:val="28"/>
          <w:shd w:val="clear" w:color="auto" w:fill="FFFFFF"/>
        </w:rPr>
        <w:t>огибших)</w:t>
      </w:r>
    </w:p>
    <w:p w:rsidR="00B64F9F" w:rsidRDefault="00B64F9F" w:rsidP="006966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B378DA" w:rsidRPr="003D2230" w:rsidRDefault="00B378DA"/>
    <w:sectPr w:rsidR="00B378DA" w:rsidRPr="003D2230" w:rsidSect="004A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E4" w:rsidRDefault="009B41E4" w:rsidP="003D2230">
      <w:pPr>
        <w:spacing w:after="0" w:line="240" w:lineRule="auto"/>
      </w:pPr>
      <w:r>
        <w:separator/>
      </w:r>
    </w:p>
  </w:endnote>
  <w:endnote w:type="continuationSeparator" w:id="0">
    <w:p w:rsidR="009B41E4" w:rsidRDefault="009B41E4" w:rsidP="003D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E4" w:rsidRDefault="009B41E4" w:rsidP="003D2230">
      <w:pPr>
        <w:spacing w:after="0" w:line="240" w:lineRule="auto"/>
      </w:pPr>
      <w:r>
        <w:separator/>
      </w:r>
    </w:p>
  </w:footnote>
  <w:footnote w:type="continuationSeparator" w:id="0">
    <w:p w:rsidR="009B41E4" w:rsidRDefault="009B41E4" w:rsidP="003D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5"/>
    <w:multiLevelType w:val="singleLevel"/>
    <w:tmpl w:val="00000045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5A266D"/>
    <w:multiLevelType w:val="hybridMultilevel"/>
    <w:tmpl w:val="F8ECFAF2"/>
    <w:lvl w:ilvl="0" w:tplc="C7B62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7574"/>
    <w:multiLevelType w:val="hybridMultilevel"/>
    <w:tmpl w:val="1D58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B07A8"/>
    <w:multiLevelType w:val="hybridMultilevel"/>
    <w:tmpl w:val="39A8752A"/>
    <w:lvl w:ilvl="0" w:tplc="6DFC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F129D"/>
    <w:multiLevelType w:val="hybridMultilevel"/>
    <w:tmpl w:val="C37882D2"/>
    <w:lvl w:ilvl="0" w:tplc="458A1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349"/>
    <w:multiLevelType w:val="hybridMultilevel"/>
    <w:tmpl w:val="22CEB8AE"/>
    <w:lvl w:ilvl="0" w:tplc="6A56D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B2E54"/>
    <w:multiLevelType w:val="hybridMultilevel"/>
    <w:tmpl w:val="EBD6396C"/>
    <w:lvl w:ilvl="0" w:tplc="35DCB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76A78"/>
    <w:multiLevelType w:val="hybridMultilevel"/>
    <w:tmpl w:val="CE728F20"/>
    <w:lvl w:ilvl="0" w:tplc="31C498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418B6"/>
    <w:multiLevelType w:val="hybridMultilevel"/>
    <w:tmpl w:val="2306FDB6"/>
    <w:lvl w:ilvl="0" w:tplc="E0861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875DE"/>
    <w:multiLevelType w:val="hybridMultilevel"/>
    <w:tmpl w:val="871A6B32"/>
    <w:lvl w:ilvl="0" w:tplc="EDCAF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B44A0E"/>
    <w:multiLevelType w:val="hybridMultilevel"/>
    <w:tmpl w:val="74A45B9C"/>
    <w:lvl w:ilvl="0" w:tplc="D94E2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32905"/>
    <w:multiLevelType w:val="hybridMultilevel"/>
    <w:tmpl w:val="90A6AB02"/>
    <w:lvl w:ilvl="0" w:tplc="1F2E8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30429"/>
    <w:multiLevelType w:val="hybridMultilevel"/>
    <w:tmpl w:val="0AA8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A1857"/>
    <w:multiLevelType w:val="hybridMultilevel"/>
    <w:tmpl w:val="5914CA78"/>
    <w:lvl w:ilvl="0" w:tplc="E4AC3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94672"/>
    <w:multiLevelType w:val="hybridMultilevel"/>
    <w:tmpl w:val="32FC3A56"/>
    <w:lvl w:ilvl="0" w:tplc="76BA5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E0E51"/>
    <w:multiLevelType w:val="hybridMultilevel"/>
    <w:tmpl w:val="2DE41066"/>
    <w:lvl w:ilvl="0" w:tplc="74BCE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530DE"/>
    <w:multiLevelType w:val="hybridMultilevel"/>
    <w:tmpl w:val="FB58FF80"/>
    <w:lvl w:ilvl="0" w:tplc="92FC6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0480E"/>
    <w:multiLevelType w:val="hybridMultilevel"/>
    <w:tmpl w:val="E584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64B73"/>
    <w:multiLevelType w:val="hybridMultilevel"/>
    <w:tmpl w:val="7E2007A2"/>
    <w:lvl w:ilvl="0" w:tplc="2632A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D263D"/>
    <w:multiLevelType w:val="hybridMultilevel"/>
    <w:tmpl w:val="E808F6D8"/>
    <w:lvl w:ilvl="0" w:tplc="5E28B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C08F1"/>
    <w:multiLevelType w:val="hybridMultilevel"/>
    <w:tmpl w:val="48543BA0"/>
    <w:lvl w:ilvl="0" w:tplc="5E28B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B4D38"/>
    <w:multiLevelType w:val="hybridMultilevel"/>
    <w:tmpl w:val="2ABE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A6361"/>
    <w:multiLevelType w:val="hybridMultilevel"/>
    <w:tmpl w:val="15965B42"/>
    <w:lvl w:ilvl="0" w:tplc="7F48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05ECF"/>
    <w:multiLevelType w:val="hybridMultilevel"/>
    <w:tmpl w:val="71BA61DE"/>
    <w:lvl w:ilvl="0" w:tplc="FEA6A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67DB1"/>
    <w:multiLevelType w:val="hybridMultilevel"/>
    <w:tmpl w:val="962EF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A75F69"/>
    <w:multiLevelType w:val="hybridMultilevel"/>
    <w:tmpl w:val="FB52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AF78AF"/>
    <w:multiLevelType w:val="hybridMultilevel"/>
    <w:tmpl w:val="2048C398"/>
    <w:lvl w:ilvl="0" w:tplc="43C0A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E5C3B"/>
    <w:multiLevelType w:val="hybridMultilevel"/>
    <w:tmpl w:val="E4760286"/>
    <w:lvl w:ilvl="0" w:tplc="21343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E093C"/>
    <w:multiLevelType w:val="hybridMultilevel"/>
    <w:tmpl w:val="F920C8E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A567AA8"/>
    <w:multiLevelType w:val="hybridMultilevel"/>
    <w:tmpl w:val="02D6473A"/>
    <w:lvl w:ilvl="0" w:tplc="07861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DC1A19"/>
    <w:multiLevelType w:val="hybridMultilevel"/>
    <w:tmpl w:val="DEF87C20"/>
    <w:lvl w:ilvl="0" w:tplc="48B48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7617D"/>
    <w:multiLevelType w:val="hybridMultilevel"/>
    <w:tmpl w:val="E2C8AF06"/>
    <w:lvl w:ilvl="0" w:tplc="E6F26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F2FBC"/>
    <w:multiLevelType w:val="hybridMultilevel"/>
    <w:tmpl w:val="81F288D8"/>
    <w:lvl w:ilvl="0" w:tplc="2EC0D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C2BC7"/>
    <w:multiLevelType w:val="hybridMultilevel"/>
    <w:tmpl w:val="7C544502"/>
    <w:lvl w:ilvl="0" w:tplc="1D826D72">
      <w:start w:val="1"/>
      <w:numFmt w:val="decimal"/>
      <w:lvlText w:val="%1)"/>
      <w:lvlJc w:val="left"/>
      <w:pPr>
        <w:ind w:left="174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C4CCB"/>
    <w:multiLevelType w:val="hybridMultilevel"/>
    <w:tmpl w:val="DCF64678"/>
    <w:lvl w:ilvl="0" w:tplc="C204A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B5295"/>
    <w:multiLevelType w:val="hybridMultilevel"/>
    <w:tmpl w:val="4BAA10CC"/>
    <w:lvl w:ilvl="0" w:tplc="ADF04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935CC"/>
    <w:multiLevelType w:val="hybridMultilevel"/>
    <w:tmpl w:val="A8BA5424"/>
    <w:lvl w:ilvl="0" w:tplc="4EF6B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579B2"/>
    <w:multiLevelType w:val="hybridMultilevel"/>
    <w:tmpl w:val="72CC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A47CDB"/>
    <w:multiLevelType w:val="hybridMultilevel"/>
    <w:tmpl w:val="74E01C8C"/>
    <w:lvl w:ilvl="0" w:tplc="9698D9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5E36792C"/>
    <w:multiLevelType w:val="hybridMultilevel"/>
    <w:tmpl w:val="A1A22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C955A6"/>
    <w:multiLevelType w:val="hybridMultilevel"/>
    <w:tmpl w:val="FFC4A31E"/>
    <w:lvl w:ilvl="0" w:tplc="63646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123AC"/>
    <w:multiLevelType w:val="hybridMultilevel"/>
    <w:tmpl w:val="833033A2"/>
    <w:lvl w:ilvl="0" w:tplc="5198C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96000"/>
    <w:multiLevelType w:val="hybridMultilevel"/>
    <w:tmpl w:val="DB12E9EE"/>
    <w:lvl w:ilvl="0" w:tplc="D4567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07FDB"/>
    <w:multiLevelType w:val="hybridMultilevel"/>
    <w:tmpl w:val="11A41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C01C4"/>
    <w:multiLevelType w:val="hybridMultilevel"/>
    <w:tmpl w:val="A31047B8"/>
    <w:lvl w:ilvl="0" w:tplc="E8E8C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3142D8"/>
    <w:multiLevelType w:val="hybridMultilevel"/>
    <w:tmpl w:val="5E4CE806"/>
    <w:lvl w:ilvl="0" w:tplc="B3E62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1775C"/>
    <w:multiLevelType w:val="hybridMultilevel"/>
    <w:tmpl w:val="5C4068A6"/>
    <w:lvl w:ilvl="0" w:tplc="27D6C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25A94"/>
    <w:multiLevelType w:val="hybridMultilevel"/>
    <w:tmpl w:val="CF6E51D0"/>
    <w:lvl w:ilvl="0" w:tplc="314E0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90209"/>
    <w:multiLevelType w:val="hybridMultilevel"/>
    <w:tmpl w:val="C88E8B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F9E18DA"/>
    <w:multiLevelType w:val="hybridMultilevel"/>
    <w:tmpl w:val="C1DA6DBA"/>
    <w:lvl w:ilvl="0" w:tplc="1996D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2"/>
  </w:num>
  <w:num w:numId="4">
    <w:abstractNumId w:val="37"/>
  </w:num>
  <w:num w:numId="5">
    <w:abstractNumId w:val="39"/>
  </w:num>
  <w:num w:numId="6">
    <w:abstractNumId w:val="17"/>
  </w:num>
  <w:num w:numId="7">
    <w:abstractNumId w:val="24"/>
  </w:num>
  <w:num w:numId="8">
    <w:abstractNumId w:val="28"/>
  </w:num>
  <w:num w:numId="9">
    <w:abstractNumId w:val="48"/>
  </w:num>
  <w:num w:numId="10">
    <w:abstractNumId w:val="38"/>
  </w:num>
  <w:num w:numId="11">
    <w:abstractNumId w:val="33"/>
  </w:num>
  <w:num w:numId="12">
    <w:abstractNumId w:val="42"/>
  </w:num>
  <w:num w:numId="13">
    <w:abstractNumId w:val="13"/>
  </w:num>
  <w:num w:numId="14">
    <w:abstractNumId w:val="22"/>
  </w:num>
  <w:num w:numId="15">
    <w:abstractNumId w:val="18"/>
  </w:num>
  <w:num w:numId="16">
    <w:abstractNumId w:val="8"/>
  </w:num>
  <w:num w:numId="17">
    <w:abstractNumId w:val="41"/>
  </w:num>
  <w:num w:numId="18">
    <w:abstractNumId w:val="3"/>
  </w:num>
  <w:num w:numId="19">
    <w:abstractNumId w:val="10"/>
  </w:num>
  <w:num w:numId="20">
    <w:abstractNumId w:val="44"/>
  </w:num>
  <w:num w:numId="21">
    <w:abstractNumId w:val="47"/>
  </w:num>
  <w:num w:numId="22">
    <w:abstractNumId w:val="11"/>
  </w:num>
  <w:num w:numId="23">
    <w:abstractNumId w:val="31"/>
  </w:num>
  <w:num w:numId="24">
    <w:abstractNumId w:val="36"/>
  </w:num>
  <w:num w:numId="25">
    <w:abstractNumId w:val="40"/>
  </w:num>
  <w:num w:numId="26">
    <w:abstractNumId w:val="21"/>
  </w:num>
  <w:num w:numId="27">
    <w:abstractNumId w:val="5"/>
  </w:num>
  <w:num w:numId="28">
    <w:abstractNumId w:val="23"/>
  </w:num>
  <w:num w:numId="29">
    <w:abstractNumId w:val="4"/>
  </w:num>
  <w:num w:numId="30">
    <w:abstractNumId w:val="34"/>
  </w:num>
  <w:num w:numId="31">
    <w:abstractNumId w:val="16"/>
  </w:num>
  <w:num w:numId="32">
    <w:abstractNumId w:val="26"/>
  </w:num>
  <w:num w:numId="33">
    <w:abstractNumId w:val="19"/>
  </w:num>
  <w:num w:numId="34">
    <w:abstractNumId w:val="20"/>
  </w:num>
  <w:num w:numId="35">
    <w:abstractNumId w:val="1"/>
  </w:num>
  <w:num w:numId="36">
    <w:abstractNumId w:val="45"/>
  </w:num>
  <w:num w:numId="37">
    <w:abstractNumId w:val="30"/>
  </w:num>
  <w:num w:numId="38">
    <w:abstractNumId w:val="6"/>
  </w:num>
  <w:num w:numId="39">
    <w:abstractNumId w:val="35"/>
  </w:num>
  <w:num w:numId="40">
    <w:abstractNumId w:val="32"/>
  </w:num>
  <w:num w:numId="41">
    <w:abstractNumId w:val="49"/>
  </w:num>
  <w:num w:numId="42">
    <w:abstractNumId w:val="46"/>
  </w:num>
  <w:num w:numId="43">
    <w:abstractNumId w:val="14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30"/>
    <w:rsid w:val="00021255"/>
    <w:rsid w:val="0002167F"/>
    <w:rsid w:val="00041129"/>
    <w:rsid w:val="00054F38"/>
    <w:rsid w:val="0005549A"/>
    <w:rsid w:val="000A2C4B"/>
    <w:rsid w:val="000B01DC"/>
    <w:rsid w:val="000B29F0"/>
    <w:rsid w:val="000D3045"/>
    <w:rsid w:val="000F536F"/>
    <w:rsid w:val="00156232"/>
    <w:rsid w:val="001715AE"/>
    <w:rsid w:val="00195F30"/>
    <w:rsid w:val="001B455C"/>
    <w:rsid w:val="001D06D9"/>
    <w:rsid w:val="001D11DA"/>
    <w:rsid w:val="001E6DC7"/>
    <w:rsid w:val="00240C35"/>
    <w:rsid w:val="002512FB"/>
    <w:rsid w:val="0025711E"/>
    <w:rsid w:val="0026209A"/>
    <w:rsid w:val="00267030"/>
    <w:rsid w:val="00273559"/>
    <w:rsid w:val="002D3BA3"/>
    <w:rsid w:val="002E2F3D"/>
    <w:rsid w:val="002F2AD6"/>
    <w:rsid w:val="00315D7D"/>
    <w:rsid w:val="00330092"/>
    <w:rsid w:val="00347FB5"/>
    <w:rsid w:val="00351C2A"/>
    <w:rsid w:val="00386A35"/>
    <w:rsid w:val="003C6369"/>
    <w:rsid w:val="003D2230"/>
    <w:rsid w:val="003F6EE3"/>
    <w:rsid w:val="00402898"/>
    <w:rsid w:val="0049218A"/>
    <w:rsid w:val="004A373F"/>
    <w:rsid w:val="004B2E6E"/>
    <w:rsid w:val="004E035A"/>
    <w:rsid w:val="004E5C6B"/>
    <w:rsid w:val="00510960"/>
    <w:rsid w:val="00534B59"/>
    <w:rsid w:val="0055710E"/>
    <w:rsid w:val="005604BF"/>
    <w:rsid w:val="00564427"/>
    <w:rsid w:val="005F03C7"/>
    <w:rsid w:val="006875E1"/>
    <w:rsid w:val="00696693"/>
    <w:rsid w:val="006A201F"/>
    <w:rsid w:val="006A34C0"/>
    <w:rsid w:val="006E28DF"/>
    <w:rsid w:val="00704451"/>
    <w:rsid w:val="00711D4F"/>
    <w:rsid w:val="00713140"/>
    <w:rsid w:val="00720E5B"/>
    <w:rsid w:val="00771355"/>
    <w:rsid w:val="007766BA"/>
    <w:rsid w:val="00781E2E"/>
    <w:rsid w:val="00807E6C"/>
    <w:rsid w:val="00851DDD"/>
    <w:rsid w:val="008978FD"/>
    <w:rsid w:val="008A3E25"/>
    <w:rsid w:val="008F09AD"/>
    <w:rsid w:val="008F5112"/>
    <w:rsid w:val="00901381"/>
    <w:rsid w:val="00911D66"/>
    <w:rsid w:val="009301C3"/>
    <w:rsid w:val="0097594F"/>
    <w:rsid w:val="00985EC0"/>
    <w:rsid w:val="009B41E4"/>
    <w:rsid w:val="00A22FD5"/>
    <w:rsid w:val="00AF287C"/>
    <w:rsid w:val="00B04D2A"/>
    <w:rsid w:val="00B378DA"/>
    <w:rsid w:val="00B64F9F"/>
    <w:rsid w:val="00BA52EA"/>
    <w:rsid w:val="00BC028D"/>
    <w:rsid w:val="00BF2FCE"/>
    <w:rsid w:val="00BF5575"/>
    <w:rsid w:val="00C06D25"/>
    <w:rsid w:val="00C2645E"/>
    <w:rsid w:val="00C41B42"/>
    <w:rsid w:val="00C61566"/>
    <w:rsid w:val="00CB1A65"/>
    <w:rsid w:val="00CC69FE"/>
    <w:rsid w:val="00CE3D47"/>
    <w:rsid w:val="00D03F3B"/>
    <w:rsid w:val="00D3433B"/>
    <w:rsid w:val="00D4166E"/>
    <w:rsid w:val="00D85240"/>
    <w:rsid w:val="00DC7414"/>
    <w:rsid w:val="00DD0553"/>
    <w:rsid w:val="00E16CE3"/>
    <w:rsid w:val="00E36BB0"/>
    <w:rsid w:val="00E431A2"/>
    <w:rsid w:val="00E76DBC"/>
    <w:rsid w:val="00E84AAE"/>
    <w:rsid w:val="00E96005"/>
    <w:rsid w:val="00EF7B6E"/>
    <w:rsid w:val="00F02DEA"/>
    <w:rsid w:val="00F06080"/>
    <w:rsid w:val="00F07C50"/>
    <w:rsid w:val="00F15AED"/>
    <w:rsid w:val="00F90BB6"/>
    <w:rsid w:val="00F97810"/>
    <w:rsid w:val="00F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1715AE"/>
    <w:pPr>
      <w:keepNext/>
      <w:keepLines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15AE"/>
    <w:pPr>
      <w:keepNext/>
      <w:keepLines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1715AE"/>
    <w:pPr>
      <w:keepNext/>
      <w:keepLines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5AE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715A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715AE"/>
    <w:rPr>
      <w:rFonts w:ascii="Times New Roman" w:hAnsi="Times New Roman" w:cs="Times New Roman"/>
      <w:b/>
      <w:bCs/>
      <w:sz w:val="28"/>
    </w:rPr>
  </w:style>
  <w:style w:type="paragraph" w:styleId="11">
    <w:name w:val="toc 1"/>
    <w:basedOn w:val="a"/>
    <w:next w:val="a"/>
    <w:autoRedefine/>
    <w:uiPriority w:val="39"/>
    <w:qFormat/>
    <w:rsid w:val="001715AE"/>
    <w:pPr>
      <w:spacing w:after="100"/>
    </w:pPr>
    <w:rPr>
      <w:rFonts w:eastAsia="Times New Roman"/>
    </w:rPr>
  </w:style>
  <w:style w:type="paragraph" w:styleId="21">
    <w:name w:val="toc 2"/>
    <w:basedOn w:val="a"/>
    <w:next w:val="a"/>
    <w:autoRedefine/>
    <w:uiPriority w:val="39"/>
    <w:qFormat/>
    <w:rsid w:val="001715AE"/>
    <w:pPr>
      <w:tabs>
        <w:tab w:val="right" w:leader="dot" w:pos="9345"/>
      </w:tabs>
      <w:spacing w:after="100"/>
      <w:jc w:val="both"/>
    </w:pPr>
    <w:rPr>
      <w:rFonts w:eastAsia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1715AE"/>
    <w:pPr>
      <w:spacing w:after="100"/>
      <w:ind w:left="440"/>
    </w:pPr>
    <w:rPr>
      <w:rFonts w:eastAsiaTheme="minorEastAsia"/>
    </w:rPr>
  </w:style>
  <w:style w:type="paragraph" w:styleId="a3">
    <w:name w:val="Title"/>
    <w:basedOn w:val="a"/>
    <w:next w:val="a"/>
    <w:link w:val="a4"/>
    <w:uiPriority w:val="99"/>
    <w:qFormat/>
    <w:rsid w:val="001715AE"/>
    <w:pPr>
      <w:pBdr>
        <w:bottom w:val="single" w:sz="8" w:space="4" w:color="4F81BD"/>
      </w:pBdr>
      <w:contextualSpacing/>
    </w:pPr>
    <w:rPr>
      <w:rFonts w:ascii="Calibri" w:eastAsia="Times New Roman" w:hAnsi="Calibri"/>
      <w:color w:val="000000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1715AE"/>
    <w:rPr>
      <w:rFonts w:eastAsia="Times New Roman" w:cs="Times New Roman"/>
      <w:color w:val="000000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715AE"/>
    <w:pPr>
      <w:ind w:left="720" w:firstLine="357"/>
      <w:jc w:val="both"/>
    </w:pPr>
    <w:rPr>
      <w:rFonts w:eastAsia="Times New Roman"/>
    </w:rPr>
  </w:style>
  <w:style w:type="paragraph" w:styleId="a6">
    <w:name w:val="TOC Heading"/>
    <w:basedOn w:val="1"/>
    <w:next w:val="a"/>
    <w:uiPriority w:val="39"/>
    <w:qFormat/>
    <w:rsid w:val="001715AE"/>
    <w:pPr>
      <w:spacing w:before="480"/>
      <w:jc w:val="left"/>
      <w:outlineLvl w:val="9"/>
    </w:pPr>
    <w:rPr>
      <w:rFonts w:ascii="Cambria" w:hAnsi="Cambria"/>
      <w:color w:val="365F91"/>
      <w:lang w:eastAsia="ru-RU"/>
    </w:rPr>
  </w:style>
  <w:style w:type="paragraph" w:customStyle="1" w:styleId="ConsPlusNormal">
    <w:name w:val="ConsPlusNormal"/>
    <w:rsid w:val="003D22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3D22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D2230"/>
    <w:rPr>
      <w:rFonts w:ascii="Times New Roman" w:eastAsia="Times New Roman" w:hAnsi="Times New Roman"/>
      <w:sz w:val="28"/>
    </w:rPr>
  </w:style>
  <w:style w:type="paragraph" w:styleId="a9">
    <w:name w:val="List"/>
    <w:basedOn w:val="a"/>
    <w:rsid w:val="003D223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D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D223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D2230"/>
    <w:rPr>
      <w:rFonts w:eastAsia="Times New Roman"/>
      <w:sz w:val="22"/>
      <w:szCs w:val="22"/>
    </w:rPr>
  </w:style>
  <w:style w:type="character" w:customStyle="1" w:styleId="ad">
    <w:name w:val="Символ сноски"/>
    <w:basedOn w:val="a0"/>
    <w:rsid w:val="003D2230"/>
    <w:rPr>
      <w:vertAlign w:val="superscript"/>
    </w:rPr>
  </w:style>
  <w:style w:type="paragraph" w:styleId="ae">
    <w:name w:val="footnote text"/>
    <w:basedOn w:val="a"/>
    <w:link w:val="af"/>
    <w:semiHidden/>
    <w:rsid w:val="003D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semiHidden/>
    <w:rsid w:val="003D2230"/>
    <w:rPr>
      <w:rFonts w:ascii="Times New Roman" w:eastAsia="Times New Roman" w:hAnsi="Times New Roman"/>
      <w:lang w:eastAsia="ar-SA"/>
    </w:rPr>
  </w:style>
  <w:style w:type="paragraph" w:customStyle="1" w:styleId="Style11">
    <w:name w:val="Style11"/>
    <w:basedOn w:val="a"/>
    <w:uiPriority w:val="99"/>
    <w:rsid w:val="00EF7B6E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F7B6E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EF7B6E"/>
    <w:rPr>
      <w:rFonts w:ascii="Arial Narrow" w:hAnsi="Arial Narrow" w:cs="Arial Narrow"/>
      <w:sz w:val="20"/>
      <w:szCs w:val="20"/>
    </w:rPr>
  </w:style>
  <w:style w:type="paragraph" w:customStyle="1" w:styleId="Style2">
    <w:name w:val="Style2"/>
    <w:basedOn w:val="a"/>
    <w:uiPriority w:val="99"/>
    <w:rsid w:val="00EF7B6E"/>
    <w:pPr>
      <w:widowControl w:val="0"/>
      <w:autoSpaceDE w:val="0"/>
      <w:autoSpaceDN w:val="0"/>
      <w:adjustRightInd w:val="0"/>
      <w:spacing w:after="0" w:line="254" w:lineRule="exact"/>
      <w:ind w:hanging="365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696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696693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696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96693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696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1471-FF7D-4B9B-AA69-02EFC84F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78</cp:revision>
  <dcterms:created xsi:type="dcterms:W3CDTF">2017-12-28T03:34:00Z</dcterms:created>
  <dcterms:modified xsi:type="dcterms:W3CDTF">2020-10-08T20:26:00Z</dcterms:modified>
</cp:coreProperties>
</file>