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445" w:rsidRDefault="00C3015C" w:rsidP="00346445">
      <w:pPr>
        <w:spacing w:after="8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Тема: </w:t>
      </w:r>
      <w:bookmarkStart w:id="0" w:name="_GoBack"/>
      <w:bookmarkEnd w:id="0"/>
      <w:r w:rsidR="00346445" w:rsidRPr="00A55F58">
        <w:rPr>
          <w:rFonts w:ascii="Times New Roman" w:hAnsi="Times New Roman" w:cs="Times New Roman"/>
          <w:b/>
          <w:sz w:val="36"/>
          <w:szCs w:val="36"/>
        </w:rPr>
        <w:t>Содержание общего образования</w:t>
      </w:r>
    </w:p>
    <w:p w:rsidR="00346445" w:rsidRPr="006D3946" w:rsidRDefault="00346445" w:rsidP="00346445">
      <w:pPr>
        <w:spacing w:after="8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36"/>
        </w:rPr>
      </w:pPr>
      <w:r w:rsidRPr="006D3946">
        <w:rPr>
          <w:rFonts w:ascii="Times New Roman" w:hAnsi="Times New Roman" w:cs="Times New Roman"/>
          <w:b/>
          <w:sz w:val="28"/>
          <w:szCs w:val="36"/>
        </w:rPr>
        <w:t>План:</w:t>
      </w:r>
    </w:p>
    <w:p w:rsidR="00346445" w:rsidRDefault="00346445" w:rsidP="00346445">
      <w:pPr>
        <w:pStyle w:val="a3"/>
        <w:numPr>
          <w:ilvl w:val="0"/>
          <w:numId w:val="1"/>
        </w:numPr>
        <w:spacing w:after="80" w:line="360" w:lineRule="auto"/>
        <w:ind w:firstLine="851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Понятие и сущность содержания образования, его характеристика.</w:t>
      </w:r>
    </w:p>
    <w:p w:rsidR="00346445" w:rsidRDefault="00346445" w:rsidP="00346445">
      <w:pPr>
        <w:pStyle w:val="a3"/>
        <w:numPr>
          <w:ilvl w:val="0"/>
          <w:numId w:val="1"/>
        </w:numPr>
        <w:spacing w:after="80" w:line="360" w:lineRule="auto"/>
        <w:ind w:firstLine="851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Источники и факторы формирования школьного образования.</w:t>
      </w:r>
    </w:p>
    <w:p w:rsidR="00346445" w:rsidRDefault="00346445" w:rsidP="00346445">
      <w:pPr>
        <w:pStyle w:val="a3"/>
        <w:numPr>
          <w:ilvl w:val="0"/>
          <w:numId w:val="1"/>
        </w:numPr>
        <w:spacing w:after="80" w:line="360" w:lineRule="auto"/>
        <w:ind w:firstLine="851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Элементы (компоненты) содержания образования.</w:t>
      </w:r>
    </w:p>
    <w:p w:rsidR="00346445" w:rsidRDefault="00346445" w:rsidP="00346445">
      <w:pPr>
        <w:spacing w:after="80" w:line="360" w:lineRule="auto"/>
        <w:ind w:firstLine="851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Содержание образования – это ответ на вопрос «чему учить?».</w:t>
      </w:r>
    </w:p>
    <w:p w:rsidR="00346445" w:rsidRDefault="00346445" w:rsidP="00346445">
      <w:pPr>
        <w:spacing w:after="80" w:line="360" w:lineRule="auto"/>
        <w:ind w:firstLine="851"/>
        <w:jc w:val="both"/>
        <w:rPr>
          <w:rFonts w:ascii="Times New Roman" w:hAnsi="Times New Roman" w:cs="Times New Roman"/>
          <w:sz w:val="28"/>
          <w:szCs w:val="36"/>
        </w:rPr>
      </w:pPr>
      <w:r w:rsidRPr="00B05A80">
        <w:rPr>
          <w:rFonts w:ascii="Times New Roman" w:hAnsi="Times New Roman" w:cs="Times New Roman"/>
          <w:b/>
          <w:sz w:val="28"/>
          <w:szCs w:val="36"/>
        </w:rPr>
        <w:t>Содержание образования</w:t>
      </w:r>
      <w:r>
        <w:rPr>
          <w:rFonts w:ascii="Times New Roman" w:hAnsi="Times New Roman" w:cs="Times New Roman"/>
          <w:sz w:val="28"/>
          <w:szCs w:val="36"/>
        </w:rPr>
        <w:t xml:space="preserve"> – это система научных знаний, умений и навыков, социокультурный опыт, т.е. все то, что составляет основу для развития обучающихся, формирования их мышления (от знаний к развитию творчества).</w:t>
      </w:r>
    </w:p>
    <w:p w:rsidR="00346445" w:rsidRDefault="00346445" w:rsidP="00346445">
      <w:pPr>
        <w:spacing w:after="80" w:line="360" w:lineRule="auto"/>
        <w:ind w:firstLine="851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Так как содержание образования является средством реализации целей обучения (образования), содержание должно отражать текущие и перспективные (сегодняшние и завтрашние) потребности общества и личности.</w:t>
      </w:r>
    </w:p>
    <w:p w:rsidR="00346445" w:rsidRDefault="00346445" w:rsidP="00346445">
      <w:pPr>
        <w:spacing w:after="80" w:line="360" w:lineRule="auto"/>
        <w:ind w:firstLine="851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Источниками формирования содержания образования является культура и социальный опыт, но в социальном опыте и культуре необходимо выделить наиболее </w:t>
      </w:r>
      <w:r w:rsidRPr="00B05A80">
        <w:rPr>
          <w:rFonts w:ascii="Times New Roman" w:hAnsi="Times New Roman" w:cs="Times New Roman"/>
          <w:i/>
          <w:sz w:val="28"/>
          <w:szCs w:val="36"/>
        </w:rPr>
        <w:t>определенные источники</w:t>
      </w:r>
      <w:r>
        <w:rPr>
          <w:rFonts w:ascii="Times New Roman" w:hAnsi="Times New Roman" w:cs="Times New Roman"/>
          <w:sz w:val="28"/>
          <w:szCs w:val="36"/>
        </w:rPr>
        <w:t>:</w:t>
      </w:r>
    </w:p>
    <w:p w:rsidR="00346445" w:rsidRDefault="00346445" w:rsidP="00346445">
      <w:pPr>
        <w:pStyle w:val="a3"/>
        <w:numPr>
          <w:ilvl w:val="0"/>
          <w:numId w:val="2"/>
        </w:numPr>
        <w:spacing w:after="80" w:line="360" w:lineRule="auto"/>
        <w:ind w:firstLine="851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Наука;</w:t>
      </w:r>
    </w:p>
    <w:p w:rsidR="00346445" w:rsidRDefault="00346445" w:rsidP="00346445">
      <w:pPr>
        <w:pStyle w:val="a3"/>
        <w:numPr>
          <w:ilvl w:val="0"/>
          <w:numId w:val="2"/>
        </w:numPr>
        <w:spacing w:after="80" w:line="360" w:lineRule="auto"/>
        <w:ind w:firstLine="851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Производство материальных и духовных благ;</w:t>
      </w:r>
    </w:p>
    <w:p w:rsidR="00346445" w:rsidRDefault="00346445" w:rsidP="00346445">
      <w:pPr>
        <w:pStyle w:val="a3"/>
        <w:numPr>
          <w:ilvl w:val="0"/>
          <w:numId w:val="2"/>
        </w:numPr>
        <w:spacing w:after="80" w:line="360" w:lineRule="auto"/>
        <w:ind w:firstLine="851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Опыт общественных отношений;</w:t>
      </w:r>
    </w:p>
    <w:p w:rsidR="00346445" w:rsidRDefault="00346445" w:rsidP="00346445">
      <w:pPr>
        <w:pStyle w:val="a3"/>
        <w:numPr>
          <w:ilvl w:val="0"/>
          <w:numId w:val="2"/>
        </w:numPr>
        <w:spacing w:after="80" w:line="360" w:lineRule="auto"/>
        <w:ind w:firstLine="851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Духовные ценности;</w:t>
      </w:r>
    </w:p>
    <w:p w:rsidR="00346445" w:rsidRDefault="00346445" w:rsidP="00346445">
      <w:pPr>
        <w:pStyle w:val="a3"/>
        <w:numPr>
          <w:ilvl w:val="0"/>
          <w:numId w:val="2"/>
        </w:numPr>
        <w:spacing w:after="80" w:line="360" w:lineRule="auto"/>
        <w:ind w:firstLine="851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Формы общественного сознания;</w:t>
      </w:r>
    </w:p>
    <w:p w:rsidR="00346445" w:rsidRDefault="00346445" w:rsidP="00346445">
      <w:pPr>
        <w:pStyle w:val="a3"/>
        <w:numPr>
          <w:ilvl w:val="0"/>
          <w:numId w:val="2"/>
        </w:numPr>
        <w:spacing w:after="80" w:line="360" w:lineRule="auto"/>
        <w:ind w:firstLine="851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Виды деятельности человека (практико-преобразующая, познавательная, коммуникативная, ценностно-ориентированная, художественная).</w:t>
      </w:r>
    </w:p>
    <w:p w:rsidR="00346445" w:rsidRDefault="00346445" w:rsidP="00346445">
      <w:pPr>
        <w:spacing w:after="80" w:line="360" w:lineRule="auto"/>
        <w:ind w:firstLine="851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В качестве </w:t>
      </w:r>
      <w:r w:rsidRPr="00B05A80">
        <w:rPr>
          <w:rFonts w:ascii="Times New Roman" w:hAnsi="Times New Roman" w:cs="Times New Roman"/>
          <w:i/>
          <w:sz w:val="28"/>
          <w:szCs w:val="36"/>
        </w:rPr>
        <w:t>факторов</w:t>
      </w:r>
      <w:r>
        <w:rPr>
          <w:rFonts w:ascii="Times New Roman" w:hAnsi="Times New Roman" w:cs="Times New Roman"/>
          <w:sz w:val="28"/>
          <w:szCs w:val="36"/>
        </w:rPr>
        <w:t>, которые влияют на отбор и формирование содержания образования выступают:</w:t>
      </w:r>
    </w:p>
    <w:p w:rsidR="00346445" w:rsidRDefault="00346445" w:rsidP="00346445">
      <w:pPr>
        <w:pStyle w:val="a3"/>
        <w:numPr>
          <w:ilvl w:val="0"/>
          <w:numId w:val="3"/>
        </w:numPr>
        <w:spacing w:after="80" w:line="360" w:lineRule="auto"/>
        <w:ind w:firstLine="851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lastRenderedPageBreak/>
        <w:t>потребности общества в образованных людях;</w:t>
      </w:r>
    </w:p>
    <w:p w:rsidR="00346445" w:rsidRDefault="00346445" w:rsidP="00346445">
      <w:pPr>
        <w:pStyle w:val="a3"/>
        <w:numPr>
          <w:ilvl w:val="0"/>
          <w:numId w:val="3"/>
        </w:numPr>
        <w:spacing w:after="80" w:line="360" w:lineRule="auto"/>
        <w:ind w:firstLine="851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потребности личности;</w:t>
      </w:r>
    </w:p>
    <w:p w:rsidR="00346445" w:rsidRDefault="00346445" w:rsidP="00346445">
      <w:pPr>
        <w:pStyle w:val="a3"/>
        <w:numPr>
          <w:ilvl w:val="0"/>
          <w:numId w:val="3"/>
        </w:numPr>
        <w:spacing w:after="80" w:line="360" w:lineRule="auto"/>
        <w:ind w:firstLine="851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цели, которые общество ставит перед школой;</w:t>
      </w:r>
    </w:p>
    <w:p w:rsidR="00346445" w:rsidRDefault="00346445" w:rsidP="00346445">
      <w:pPr>
        <w:pStyle w:val="a3"/>
        <w:numPr>
          <w:ilvl w:val="0"/>
          <w:numId w:val="3"/>
        </w:numPr>
        <w:spacing w:after="80" w:line="360" w:lineRule="auto"/>
        <w:ind w:firstLine="851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педагогические возможности;</w:t>
      </w:r>
    </w:p>
    <w:p w:rsidR="00346445" w:rsidRDefault="00346445" w:rsidP="00346445">
      <w:pPr>
        <w:pStyle w:val="a3"/>
        <w:numPr>
          <w:ilvl w:val="0"/>
          <w:numId w:val="3"/>
        </w:numPr>
        <w:spacing w:after="80" w:line="360" w:lineRule="auto"/>
        <w:ind w:firstLine="851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социальные и научные достижения (уровень развития науки, культуры, искусства, техники).</w:t>
      </w:r>
    </w:p>
    <w:p w:rsidR="00346445" w:rsidRDefault="00346445" w:rsidP="00346445">
      <w:pPr>
        <w:spacing w:after="8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sz w:val="28"/>
          <w:szCs w:val="36"/>
        </w:rPr>
        <w:drawing>
          <wp:inline distT="0" distB="0" distL="0" distR="0" wp14:anchorId="625C8A17" wp14:editId="132A89B2">
            <wp:extent cx="6096000" cy="3400425"/>
            <wp:effectExtent l="0" t="0" r="0" b="952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346445" w:rsidRDefault="00346445" w:rsidP="00346445">
      <w:pPr>
        <w:spacing w:after="8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36"/>
        </w:rPr>
      </w:pPr>
    </w:p>
    <w:p w:rsidR="00346445" w:rsidRDefault="00346445" w:rsidP="00346445">
      <w:pPr>
        <w:spacing w:after="8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36"/>
        </w:rPr>
      </w:pPr>
    </w:p>
    <w:p w:rsidR="00346445" w:rsidRDefault="00346445" w:rsidP="00346445">
      <w:pPr>
        <w:spacing w:after="80" w:line="360" w:lineRule="auto"/>
        <w:ind w:firstLine="851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 xml:space="preserve">Опыт – </w:t>
      </w:r>
      <w:r>
        <w:rPr>
          <w:rFonts w:ascii="Times New Roman" w:hAnsi="Times New Roman" w:cs="Times New Roman"/>
          <w:sz w:val="28"/>
          <w:szCs w:val="36"/>
        </w:rPr>
        <w:t>деятельность людей, воплощенная в знаниях, умениях и навыках.</w:t>
      </w:r>
    </w:p>
    <w:p w:rsidR="00346445" w:rsidRDefault="00346445" w:rsidP="00346445">
      <w:pPr>
        <w:spacing w:after="80" w:line="360" w:lineRule="auto"/>
        <w:ind w:firstLine="851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Чтобы передать социокультурный опыт, необходимо содержание образования, как его отражение. Содержание образования можно представить в виде четырех элементов, которые раскрывают логику обучения, направленную от знаний к развитию творчества. </w:t>
      </w:r>
    </w:p>
    <w:p w:rsidR="00346445" w:rsidRDefault="00346445" w:rsidP="00346445">
      <w:pPr>
        <w:spacing w:after="80" w:line="360" w:lineRule="auto"/>
        <w:ind w:firstLine="851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Суть обучения заключается в следующем: опыт человеческой деятельности должен быть не только усвоен, но затем усовершенствован – это способ существования человеческой культуры.</w:t>
      </w:r>
    </w:p>
    <w:p w:rsidR="00346445" w:rsidRDefault="00346445" w:rsidP="00346445">
      <w:pPr>
        <w:spacing w:after="8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36"/>
        </w:rPr>
      </w:pPr>
    </w:p>
    <w:p w:rsidR="00346445" w:rsidRDefault="00346445" w:rsidP="00346445">
      <w:pPr>
        <w:spacing w:after="8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36"/>
        </w:rPr>
      </w:pPr>
    </w:p>
    <w:p w:rsidR="00346445" w:rsidRDefault="00346445" w:rsidP="00346445">
      <w:pPr>
        <w:spacing w:after="8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36"/>
        </w:rPr>
      </w:pPr>
    </w:p>
    <w:p w:rsidR="00346445" w:rsidRPr="007039C4" w:rsidRDefault="00346445" w:rsidP="00346445">
      <w:pPr>
        <w:spacing w:after="80" w:line="360" w:lineRule="auto"/>
        <w:ind w:firstLine="851"/>
        <w:jc w:val="center"/>
        <w:rPr>
          <w:rFonts w:ascii="Times New Roman" w:hAnsi="Times New Roman" w:cs="Times New Roman"/>
          <w:sz w:val="28"/>
          <w:szCs w:val="36"/>
        </w:rPr>
      </w:pPr>
      <w:r w:rsidRPr="00826AB0">
        <w:rPr>
          <w:rFonts w:ascii="Times New Roman" w:hAnsi="Times New Roman" w:cs="Times New Roman"/>
          <w:b/>
          <w:sz w:val="28"/>
          <w:szCs w:val="36"/>
        </w:rPr>
        <w:t>Элементы (компоненты) содержания образования</w:t>
      </w:r>
    </w:p>
    <w:p w:rsidR="00346445" w:rsidRPr="007039C4" w:rsidRDefault="00346445" w:rsidP="00346445">
      <w:pPr>
        <w:pStyle w:val="a3"/>
        <w:numPr>
          <w:ilvl w:val="0"/>
          <w:numId w:val="5"/>
        </w:numPr>
        <w:spacing w:after="80" w:line="360" w:lineRule="auto"/>
        <w:jc w:val="both"/>
        <w:rPr>
          <w:rFonts w:ascii="Times New Roman" w:hAnsi="Times New Roman" w:cs="Times New Roman"/>
          <w:b/>
          <w:sz w:val="28"/>
          <w:szCs w:val="36"/>
        </w:rPr>
      </w:pPr>
      <w:r w:rsidRPr="007039C4">
        <w:rPr>
          <w:rFonts w:ascii="Times New Roman" w:hAnsi="Times New Roman" w:cs="Times New Roman"/>
          <w:b/>
          <w:sz w:val="28"/>
          <w:szCs w:val="36"/>
        </w:rPr>
        <w:t>Знания</w:t>
      </w:r>
      <w:r w:rsidRPr="007039C4">
        <w:rPr>
          <w:rFonts w:ascii="Times New Roman" w:hAnsi="Times New Roman" w:cs="Times New Roman"/>
          <w:sz w:val="28"/>
          <w:szCs w:val="36"/>
        </w:rPr>
        <w:t xml:space="preserve"> (как результат познания) о природе, обществе, технике, человеке, мышлении. Усвоение этих знаний формирует у человека правильную картину мира.</w:t>
      </w:r>
    </w:p>
    <w:p w:rsidR="00346445" w:rsidRPr="007039C4" w:rsidRDefault="00346445" w:rsidP="00346445">
      <w:pPr>
        <w:pStyle w:val="a3"/>
        <w:numPr>
          <w:ilvl w:val="0"/>
          <w:numId w:val="5"/>
        </w:numPr>
        <w:spacing w:after="80" w:line="360" w:lineRule="auto"/>
        <w:jc w:val="both"/>
        <w:rPr>
          <w:rFonts w:ascii="Times New Roman" w:hAnsi="Times New Roman" w:cs="Times New Roman"/>
          <w:b/>
          <w:sz w:val="28"/>
          <w:szCs w:val="36"/>
        </w:rPr>
      </w:pPr>
      <w:r w:rsidRPr="007039C4">
        <w:rPr>
          <w:rFonts w:ascii="Times New Roman" w:hAnsi="Times New Roman" w:cs="Times New Roman"/>
          <w:b/>
          <w:sz w:val="28"/>
          <w:szCs w:val="36"/>
        </w:rPr>
        <w:t>Умения</w:t>
      </w:r>
      <w:r w:rsidRPr="007039C4">
        <w:rPr>
          <w:rFonts w:ascii="Times New Roman" w:hAnsi="Times New Roman" w:cs="Times New Roman"/>
          <w:sz w:val="28"/>
          <w:szCs w:val="36"/>
        </w:rPr>
        <w:t xml:space="preserve"> пользоваться этими знаниями как способами деятельности, т.е. осуществления способов деятельности. Система интеллектуальных и практических навыков и умений, составляющих содержание этого опыта.</w:t>
      </w:r>
    </w:p>
    <w:p w:rsidR="00346445" w:rsidRPr="007039C4" w:rsidRDefault="00346445" w:rsidP="00346445">
      <w:pPr>
        <w:pStyle w:val="a3"/>
        <w:numPr>
          <w:ilvl w:val="0"/>
          <w:numId w:val="5"/>
        </w:numPr>
        <w:spacing w:after="80" w:line="360" w:lineRule="auto"/>
        <w:jc w:val="both"/>
        <w:rPr>
          <w:rFonts w:ascii="Times New Roman" w:hAnsi="Times New Roman" w:cs="Times New Roman"/>
          <w:b/>
          <w:sz w:val="28"/>
          <w:szCs w:val="36"/>
        </w:rPr>
      </w:pPr>
      <w:r w:rsidRPr="007039C4">
        <w:rPr>
          <w:rFonts w:ascii="Times New Roman" w:hAnsi="Times New Roman" w:cs="Times New Roman"/>
          <w:b/>
          <w:sz w:val="28"/>
          <w:szCs w:val="36"/>
        </w:rPr>
        <w:t>Опыт творческой деятельности</w:t>
      </w:r>
      <w:r w:rsidRPr="007039C4">
        <w:rPr>
          <w:rFonts w:ascii="Times New Roman" w:hAnsi="Times New Roman" w:cs="Times New Roman"/>
          <w:sz w:val="28"/>
          <w:szCs w:val="36"/>
        </w:rPr>
        <w:t xml:space="preserve"> требует самостоятельного применения знаний и умений в новых нестандартных учебных ситуациях. Формируются новые способы деятельности известного опыта. Ребенок показывает свое умение работать творчески.</w:t>
      </w:r>
    </w:p>
    <w:p w:rsidR="00346445" w:rsidRPr="007039C4" w:rsidRDefault="00346445" w:rsidP="00346445">
      <w:pPr>
        <w:pStyle w:val="a3"/>
        <w:numPr>
          <w:ilvl w:val="0"/>
          <w:numId w:val="5"/>
        </w:numPr>
        <w:spacing w:after="80" w:line="360" w:lineRule="auto"/>
        <w:jc w:val="both"/>
        <w:rPr>
          <w:rFonts w:ascii="Times New Roman" w:hAnsi="Times New Roman" w:cs="Times New Roman"/>
          <w:b/>
          <w:sz w:val="28"/>
          <w:szCs w:val="36"/>
        </w:rPr>
      </w:pPr>
      <w:r w:rsidRPr="007039C4">
        <w:rPr>
          <w:rFonts w:ascii="Times New Roman" w:hAnsi="Times New Roman" w:cs="Times New Roman"/>
          <w:b/>
          <w:sz w:val="28"/>
          <w:szCs w:val="36"/>
        </w:rPr>
        <w:t xml:space="preserve">Опыт эмоционально-ценностного отношения к миру, к людям, к себе – </w:t>
      </w:r>
      <w:r w:rsidRPr="007039C4">
        <w:rPr>
          <w:rFonts w:ascii="Times New Roman" w:hAnsi="Times New Roman" w:cs="Times New Roman"/>
          <w:sz w:val="28"/>
          <w:szCs w:val="36"/>
        </w:rPr>
        <w:t>это усвоение известного опыта на более высоком уровне. Это не просто знания и умения, а свое видение проблемы и свое отношение к ней. В этом случае усвоенный социальный опыт трансформируется в личный опыт, личный способ действия.</w:t>
      </w:r>
    </w:p>
    <w:p w:rsidR="00346445" w:rsidRDefault="00346445" w:rsidP="00346445">
      <w:pPr>
        <w:spacing w:after="80" w:line="360" w:lineRule="auto"/>
        <w:ind w:firstLine="851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Таковы компоненты социального опыта и содержания образования. Они взаимосвязаны. Умения невозможны без знаний. Творческая деятельность предполагает, прежде всего, знания и усвоение образцов деятельности (умения). Усвоение этих элементов образования поможет стать не только хорошим исполнителем, но и действовать самостоятельно. Выстраивая урок, учитель должен думать об охвате всех четырех компонентов. </w:t>
      </w:r>
      <w:r w:rsidRPr="00790FC7">
        <w:rPr>
          <w:rFonts w:ascii="Times New Roman" w:hAnsi="Times New Roman" w:cs="Times New Roman"/>
          <w:i/>
          <w:sz w:val="28"/>
          <w:szCs w:val="36"/>
        </w:rPr>
        <w:t>Элементы содержания образования – это дидактический механизм конструирования учебных предметов.</w:t>
      </w:r>
      <w:r>
        <w:rPr>
          <w:rFonts w:ascii="Times New Roman" w:hAnsi="Times New Roman" w:cs="Times New Roman"/>
          <w:sz w:val="28"/>
          <w:szCs w:val="36"/>
        </w:rPr>
        <w:t xml:space="preserve"> Такой состав содержания образования (4 элемента) определяет 2 </w:t>
      </w:r>
      <w:r w:rsidRPr="00790FC7">
        <w:rPr>
          <w:rFonts w:ascii="Times New Roman" w:hAnsi="Times New Roman" w:cs="Times New Roman"/>
          <w:i/>
          <w:sz w:val="28"/>
          <w:szCs w:val="36"/>
        </w:rPr>
        <w:t>направления в содержании образования</w:t>
      </w:r>
      <w:r>
        <w:rPr>
          <w:rFonts w:ascii="Times New Roman" w:hAnsi="Times New Roman" w:cs="Times New Roman"/>
          <w:sz w:val="28"/>
          <w:szCs w:val="36"/>
        </w:rPr>
        <w:t>:</w:t>
      </w:r>
    </w:p>
    <w:p w:rsidR="00346445" w:rsidRDefault="00346445" w:rsidP="00346445">
      <w:pPr>
        <w:pStyle w:val="a3"/>
        <w:numPr>
          <w:ilvl w:val="0"/>
          <w:numId w:val="4"/>
        </w:numPr>
        <w:spacing w:after="80" w:line="360" w:lineRule="auto"/>
        <w:ind w:firstLine="851"/>
        <w:jc w:val="both"/>
        <w:rPr>
          <w:rFonts w:ascii="Times New Roman" w:hAnsi="Times New Roman" w:cs="Times New Roman"/>
          <w:sz w:val="28"/>
          <w:szCs w:val="36"/>
        </w:rPr>
      </w:pPr>
      <w:r w:rsidRPr="00790FC7">
        <w:rPr>
          <w:rFonts w:ascii="Times New Roman" w:hAnsi="Times New Roman" w:cs="Times New Roman"/>
          <w:b/>
          <w:sz w:val="28"/>
          <w:szCs w:val="36"/>
        </w:rPr>
        <w:lastRenderedPageBreak/>
        <w:t>базовый компонент образования</w:t>
      </w:r>
      <w:r>
        <w:rPr>
          <w:rFonts w:ascii="Times New Roman" w:hAnsi="Times New Roman" w:cs="Times New Roman"/>
          <w:sz w:val="28"/>
          <w:szCs w:val="36"/>
        </w:rPr>
        <w:t xml:space="preserve"> (1 и 2 компоненты) – знакомство школьников с элементами культуры, знания и умения – все то, что необходимо личности для адаптации в существующем обществе.</w:t>
      </w:r>
    </w:p>
    <w:p w:rsidR="00346445" w:rsidRPr="00826AB0" w:rsidRDefault="00346445" w:rsidP="00346445">
      <w:pPr>
        <w:pStyle w:val="a3"/>
        <w:numPr>
          <w:ilvl w:val="0"/>
          <w:numId w:val="4"/>
        </w:numPr>
        <w:spacing w:after="80" w:line="360" w:lineRule="auto"/>
        <w:ind w:firstLine="851"/>
        <w:jc w:val="both"/>
        <w:rPr>
          <w:rFonts w:ascii="Times New Roman" w:hAnsi="Times New Roman" w:cs="Times New Roman"/>
          <w:sz w:val="28"/>
          <w:szCs w:val="36"/>
        </w:rPr>
      </w:pPr>
      <w:r w:rsidRPr="00790FC7">
        <w:rPr>
          <w:rFonts w:ascii="Times New Roman" w:hAnsi="Times New Roman" w:cs="Times New Roman"/>
          <w:b/>
          <w:sz w:val="28"/>
          <w:szCs w:val="36"/>
        </w:rPr>
        <w:t>продвинутый компонент образования</w:t>
      </w:r>
      <w:r>
        <w:rPr>
          <w:rFonts w:ascii="Times New Roman" w:hAnsi="Times New Roman" w:cs="Times New Roman"/>
          <w:sz w:val="28"/>
          <w:szCs w:val="36"/>
        </w:rPr>
        <w:t xml:space="preserve"> (3 и 4 компоненты) обеспечивает развитие творчества личности и происходит продуктивное усвоение знание. </w:t>
      </w:r>
    </w:p>
    <w:p w:rsidR="00A01900" w:rsidRDefault="00A01900"/>
    <w:sectPr w:rsidR="00A01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919FB"/>
    <w:multiLevelType w:val="hybridMultilevel"/>
    <w:tmpl w:val="D39249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5158C"/>
    <w:multiLevelType w:val="hybridMultilevel"/>
    <w:tmpl w:val="9EDCC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D5D5D"/>
    <w:multiLevelType w:val="hybridMultilevel"/>
    <w:tmpl w:val="E0D01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B4026"/>
    <w:multiLevelType w:val="hybridMultilevel"/>
    <w:tmpl w:val="56D225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7185C"/>
    <w:multiLevelType w:val="hybridMultilevel"/>
    <w:tmpl w:val="5AE6C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445"/>
    <w:rsid w:val="00346445"/>
    <w:rsid w:val="00A01900"/>
    <w:rsid w:val="00C3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635E3"/>
  <w15:chartTrackingRefBased/>
  <w15:docId w15:val="{9B262CB6-E433-435A-88D6-36BA9EA5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6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287A34D-F129-4FDC-86F7-802C140D14D9}" type="doc">
      <dgm:prSet loTypeId="urn:microsoft.com/office/officeart/2005/8/layout/radial4" loCatId="relationship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9A70339B-06C6-471A-A599-054F731277A2}">
      <dgm:prSet phldrT="[Текст]"/>
      <dgm:spPr>
        <a:xfrm>
          <a:off x="2403455" y="2111306"/>
          <a:ext cx="1289089" cy="128908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СОДЕРЖАНИЕ ОБРАЗОВАНИЯ</a:t>
          </a:r>
        </a:p>
      </dgm:t>
    </dgm:pt>
    <dgm:pt modelId="{87CFE15E-3876-4E01-A182-2A449DF50E01}" type="parTrans" cxnId="{BB65B997-AF8B-4732-94A8-3B6A564B7E4D}">
      <dgm:prSet/>
      <dgm:spPr/>
      <dgm:t>
        <a:bodyPr/>
        <a:lstStyle/>
        <a:p>
          <a:endParaRPr lang="ru-RU"/>
        </a:p>
      </dgm:t>
    </dgm:pt>
    <dgm:pt modelId="{7A1E328A-CA68-4B5A-8B61-E2DACB2CB7E7}" type="sibTrans" cxnId="{BB65B997-AF8B-4732-94A8-3B6A564B7E4D}">
      <dgm:prSet/>
      <dgm:spPr/>
      <dgm:t>
        <a:bodyPr/>
        <a:lstStyle/>
        <a:p>
          <a:endParaRPr lang="ru-RU"/>
        </a:p>
      </dgm:t>
    </dgm:pt>
    <dgm:pt modelId="{846685A0-DD61-4598-A5F4-D438B952F40E}">
      <dgm:prSet phldrT="[Текст]"/>
      <dgm:spPr>
        <a:xfrm>
          <a:off x="140352" y="2394906"/>
          <a:ext cx="902362" cy="721890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ЦЕЛИ</a:t>
          </a:r>
        </a:p>
      </dgm:t>
    </dgm:pt>
    <dgm:pt modelId="{7A2BA853-719B-42D6-87B5-A8A1B68B99BE}" type="parTrans" cxnId="{612288DB-7DD0-4A4F-9D96-CEA3ABCD459D}">
      <dgm:prSet/>
      <dgm:spPr>
        <a:xfrm rot="10800000">
          <a:off x="591533" y="2572156"/>
          <a:ext cx="1712265" cy="367390"/>
        </a:xfrm>
        <a:prstGeom prst="lef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16ED8605-6AF1-4CF8-94E6-30D77DB284F2}" type="sibTrans" cxnId="{612288DB-7DD0-4A4F-9D96-CEA3ABCD459D}">
      <dgm:prSet/>
      <dgm:spPr/>
      <dgm:t>
        <a:bodyPr/>
        <a:lstStyle/>
        <a:p>
          <a:endParaRPr lang="ru-RU"/>
        </a:p>
      </dgm:t>
    </dgm:pt>
    <dgm:pt modelId="{A4B827E6-B018-49B2-86F8-470E0E093A42}">
      <dgm:prSet phldrT="[Текст]"/>
      <dgm:spPr>
        <a:xfrm>
          <a:off x="3017278" y="28"/>
          <a:ext cx="1154672" cy="721890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ПЕДАГОГИЧЕСКИЕ ВОЗМОЖНОСТИ</a:t>
          </a:r>
        </a:p>
      </dgm:t>
    </dgm:pt>
    <dgm:pt modelId="{DE95890A-AFB6-42E5-8B5A-DE760EDC19C5}" type="parTrans" cxnId="{AECA76E9-5D21-4B38-BD46-6295057FA679}">
      <dgm:prSet/>
      <dgm:spPr>
        <a:xfrm rot="16971429">
          <a:off x="2547974" y="1011946"/>
          <a:ext cx="1712265" cy="367390"/>
        </a:xfrm>
        <a:prstGeom prst="lef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19ED1E45-BB3A-4141-94EB-6257AF4EF336}" type="sibTrans" cxnId="{AECA76E9-5D21-4B38-BD46-6295057FA679}">
      <dgm:prSet/>
      <dgm:spPr/>
      <dgm:t>
        <a:bodyPr/>
        <a:lstStyle/>
        <a:p>
          <a:endParaRPr lang="ru-RU"/>
        </a:p>
      </dgm:t>
    </dgm:pt>
    <dgm:pt modelId="{886277CB-A566-40D1-9802-5222DDC09B72}">
      <dgm:prSet phldrT="[Текст]"/>
      <dgm:spPr>
        <a:xfrm>
          <a:off x="4252217" y="531516"/>
          <a:ext cx="902362" cy="721890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ТЕХНИКА</a:t>
          </a:r>
        </a:p>
      </dgm:t>
    </dgm:pt>
    <dgm:pt modelId="{4F1D91A9-5447-4715-80DA-FC130D219CCC}" type="parTrans" cxnId="{52A169EC-3C01-4785-92D6-B51BC7AAEAE9}">
      <dgm:prSet/>
      <dgm:spPr>
        <a:xfrm rot="18697035">
          <a:off x="3250328" y="1361538"/>
          <a:ext cx="1746319" cy="367390"/>
        </a:xfrm>
        <a:prstGeom prst="lef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47522B2B-F3FF-4F0F-BBF3-F7B20D3A641E}" type="sibTrans" cxnId="{52A169EC-3C01-4785-92D6-B51BC7AAEAE9}">
      <dgm:prSet/>
      <dgm:spPr/>
      <dgm:t>
        <a:bodyPr/>
        <a:lstStyle/>
        <a:p>
          <a:endParaRPr lang="ru-RU"/>
        </a:p>
      </dgm:t>
    </dgm:pt>
    <dgm:pt modelId="{8AB53353-CD48-4CA5-8453-D473EEF17DEA}">
      <dgm:prSet phldrT="[Текст]"/>
      <dgm:spPr>
        <a:xfrm>
          <a:off x="4810018" y="1329085"/>
          <a:ext cx="902362" cy="721890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КУЛЬТУРА</a:t>
          </a:r>
        </a:p>
      </dgm:t>
    </dgm:pt>
    <dgm:pt modelId="{EDDCCBAD-34AE-4BF0-9A43-D63965A68BCA}" type="parTrans" cxnId="{14328BF7-4F3E-42C7-B926-3B22588EFB1A}">
      <dgm:prSet/>
      <dgm:spPr>
        <a:xfrm rot="20057143">
          <a:off x="3633717" y="1877797"/>
          <a:ext cx="1712265" cy="367390"/>
        </a:xfrm>
        <a:prstGeom prst="lef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477C1469-7757-4DE0-95B8-8F9A01930B44}" type="sibTrans" cxnId="{14328BF7-4F3E-42C7-B926-3B22588EFB1A}">
      <dgm:prSet/>
      <dgm:spPr/>
      <dgm:t>
        <a:bodyPr/>
        <a:lstStyle/>
        <a:p>
          <a:endParaRPr lang="ru-RU"/>
        </a:p>
      </dgm:t>
    </dgm:pt>
    <dgm:pt modelId="{5A4FE5DA-69E4-46C2-941F-0030286F5407}">
      <dgm:prSet phldrT="[Текст]"/>
      <dgm:spPr>
        <a:xfrm>
          <a:off x="5053284" y="2394906"/>
          <a:ext cx="902362" cy="721890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ОБЩЕСТВЕННЫЕ ПОТРЕБНОСТИ</a:t>
          </a:r>
        </a:p>
      </dgm:t>
    </dgm:pt>
    <dgm:pt modelId="{69DEDBF3-EA62-491B-B793-F4DF226EF946}" type="parTrans" cxnId="{EBEAF86D-33CC-40D2-B99A-6F4FDB83488D}">
      <dgm:prSet/>
      <dgm:spPr>
        <a:xfrm>
          <a:off x="3792200" y="2572156"/>
          <a:ext cx="1712265" cy="367390"/>
        </a:xfrm>
        <a:prstGeom prst="lef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2DDA40CD-5DC3-42C8-8E68-EAB43B29F071}" type="sibTrans" cxnId="{EBEAF86D-33CC-40D2-B99A-6F4FDB83488D}">
      <dgm:prSet/>
      <dgm:spPr/>
      <dgm:t>
        <a:bodyPr/>
        <a:lstStyle/>
        <a:p>
          <a:endParaRPr lang="ru-RU"/>
        </a:p>
      </dgm:t>
    </dgm:pt>
    <dgm:pt modelId="{8595669F-ACE9-4475-9F0F-6FD72AA8EC5D}">
      <dgm:prSet phldrT="[Текст]"/>
      <dgm:spPr>
        <a:xfrm>
          <a:off x="2050203" y="28"/>
          <a:ext cx="902362" cy="721890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ПРИРОДА</a:t>
          </a:r>
        </a:p>
      </dgm:t>
    </dgm:pt>
    <dgm:pt modelId="{F3F4BAAB-DCCF-4C75-B455-AA2F8A163243}" type="sibTrans" cxnId="{6570BFC6-55F3-4DF1-AB52-851FA8A2631D}">
      <dgm:prSet/>
      <dgm:spPr/>
      <dgm:t>
        <a:bodyPr/>
        <a:lstStyle/>
        <a:p>
          <a:endParaRPr lang="ru-RU"/>
        </a:p>
      </dgm:t>
    </dgm:pt>
    <dgm:pt modelId="{41FB2D73-FEDA-461D-A6C9-DABB98D442E9}" type="parTrans" cxnId="{6570BFC6-55F3-4DF1-AB52-851FA8A2631D}">
      <dgm:prSet/>
      <dgm:spPr>
        <a:xfrm rot="15428571">
          <a:off x="1835759" y="1011946"/>
          <a:ext cx="1712265" cy="367390"/>
        </a:xfrm>
        <a:prstGeom prst="lef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3F0F88EA-565B-46BF-A6A8-B6379C4C6DF0}">
      <dgm:prSet phldrT="[Текст]"/>
      <dgm:spPr>
        <a:xfrm>
          <a:off x="1065237" y="474363"/>
          <a:ext cx="902362" cy="721890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ЛИЧНОСТНЫЕ ПОТРЕБНОСТИ</a:t>
          </a:r>
        </a:p>
      </dgm:t>
    </dgm:pt>
    <dgm:pt modelId="{0BA1A25E-A359-4C38-97C5-41629EAC1A58}" type="sibTrans" cxnId="{FB3586F3-1779-41A6-A4E9-A8EE1F1DCBF2}">
      <dgm:prSet/>
      <dgm:spPr/>
      <dgm:t>
        <a:bodyPr/>
        <a:lstStyle/>
        <a:p>
          <a:endParaRPr lang="ru-RU"/>
        </a:p>
      </dgm:t>
    </dgm:pt>
    <dgm:pt modelId="{8F07AFC8-EEAD-439A-A0BE-FB8677CFF1E8}" type="parTrans" cxnId="{FB3586F3-1779-41A6-A4E9-A8EE1F1DCBF2}">
      <dgm:prSet/>
      <dgm:spPr>
        <a:xfrm rot="13885714">
          <a:off x="1194075" y="1320965"/>
          <a:ext cx="1712265" cy="367390"/>
        </a:xfrm>
        <a:prstGeom prst="lef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D6BB5545-1877-4527-9EFB-1D6DF3462D9B}">
      <dgm:prSet phldrT="[Текст]"/>
      <dgm:spPr>
        <a:xfrm>
          <a:off x="383619" y="1329085"/>
          <a:ext cx="902362" cy="721890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НАУКА</a:t>
          </a:r>
        </a:p>
      </dgm:t>
    </dgm:pt>
    <dgm:pt modelId="{7B41CEC4-34E8-471D-961B-1DA2D532DE23}" type="sibTrans" cxnId="{1711A6B2-19DA-4D35-9A2B-D162517D9D44}">
      <dgm:prSet/>
      <dgm:spPr/>
      <dgm:t>
        <a:bodyPr/>
        <a:lstStyle/>
        <a:p>
          <a:endParaRPr lang="ru-RU"/>
        </a:p>
      </dgm:t>
    </dgm:pt>
    <dgm:pt modelId="{68965223-1F12-40AE-BE2F-A5B459E5AA56}" type="parTrans" cxnId="{1711A6B2-19DA-4D35-9A2B-D162517D9D44}">
      <dgm:prSet/>
      <dgm:spPr>
        <a:xfrm rot="12342857">
          <a:off x="750016" y="1877797"/>
          <a:ext cx="1712265" cy="367390"/>
        </a:xfrm>
        <a:prstGeom prst="lef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D2F895DA-A169-48E2-8607-01797761DADA}" type="pres">
      <dgm:prSet presAssocID="{B287A34D-F129-4FDC-86F7-802C140D14D9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B6916AAE-3A3C-4A52-AA29-1B9F1108076C}" type="pres">
      <dgm:prSet presAssocID="{9A70339B-06C6-471A-A599-054F731277A2}" presName="centerShape" presStyleLbl="node0" presStyleIdx="0" presStyleCnt="1"/>
      <dgm:spPr/>
    </dgm:pt>
    <dgm:pt modelId="{C736E096-10DE-4793-AEE3-95A4C202D3C3}" type="pres">
      <dgm:prSet presAssocID="{7A2BA853-719B-42D6-87B5-A8A1B68B99BE}" presName="parTrans" presStyleLbl="bgSibTrans2D1" presStyleIdx="0" presStyleCnt="8"/>
      <dgm:spPr/>
    </dgm:pt>
    <dgm:pt modelId="{4BA2F592-3DF3-4EB7-B09B-9DF24274A3AB}" type="pres">
      <dgm:prSet presAssocID="{846685A0-DD61-4598-A5F4-D438B952F40E}" presName="node" presStyleLbl="node1" presStyleIdx="0" presStyleCnt="8">
        <dgm:presLayoutVars>
          <dgm:bulletEnabled val="1"/>
        </dgm:presLayoutVars>
      </dgm:prSet>
      <dgm:spPr/>
    </dgm:pt>
    <dgm:pt modelId="{5EC38D63-101D-4049-8710-B105E92FD8AF}" type="pres">
      <dgm:prSet presAssocID="{68965223-1F12-40AE-BE2F-A5B459E5AA56}" presName="parTrans" presStyleLbl="bgSibTrans2D1" presStyleIdx="1" presStyleCnt="8"/>
      <dgm:spPr/>
    </dgm:pt>
    <dgm:pt modelId="{00A6F6CC-191A-414D-8D8B-04D9884EBD56}" type="pres">
      <dgm:prSet presAssocID="{D6BB5545-1877-4527-9EFB-1D6DF3462D9B}" presName="node" presStyleLbl="node1" presStyleIdx="1" presStyleCnt="8">
        <dgm:presLayoutVars>
          <dgm:bulletEnabled val="1"/>
        </dgm:presLayoutVars>
      </dgm:prSet>
      <dgm:spPr/>
    </dgm:pt>
    <dgm:pt modelId="{EE27F3AE-816D-46DC-AA1D-D9DD8B4D212E}" type="pres">
      <dgm:prSet presAssocID="{8F07AFC8-EEAD-439A-A0BE-FB8677CFF1E8}" presName="parTrans" presStyleLbl="bgSibTrans2D1" presStyleIdx="2" presStyleCnt="8"/>
      <dgm:spPr/>
    </dgm:pt>
    <dgm:pt modelId="{6125E2E4-1C34-416C-90EF-43ACC54EF6FD}" type="pres">
      <dgm:prSet presAssocID="{3F0F88EA-565B-46BF-A6A8-B6379C4C6DF0}" presName="node" presStyleLbl="node1" presStyleIdx="2" presStyleCnt="8">
        <dgm:presLayoutVars>
          <dgm:bulletEnabled val="1"/>
        </dgm:presLayoutVars>
      </dgm:prSet>
      <dgm:spPr/>
    </dgm:pt>
    <dgm:pt modelId="{465664C6-1766-4637-8745-5868511D2DED}" type="pres">
      <dgm:prSet presAssocID="{41FB2D73-FEDA-461D-A6C9-DABB98D442E9}" presName="parTrans" presStyleLbl="bgSibTrans2D1" presStyleIdx="3" presStyleCnt="8"/>
      <dgm:spPr/>
    </dgm:pt>
    <dgm:pt modelId="{678248EA-9B29-4255-9CFA-6E4C99AB056D}" type="pres">
      <dgm:prSet presAssocID="{8595669F-ACE9-4475-9F0F-6FD72AA8EC5D}" presName="node" presStyleLbl="node1" presStyleIdx="3" presStyleCnt="8">
        <dgm:presLayoutVars>
          <dgm:bulletEnabled val="1"/>
        </dgm:presLayoutVars>
      </dgm:prSet>
      <dgm:spPr/>
    </dgm:pt>
    <dgm:pt modelId="{D8C26904-27C1-4B2A-9CC3-4C726A09EE22}" type="pres">
      <dgm:prSet presAssocID="{DE95890A-AFB6-42E5-8B5A-DE760EDC19C5}" presName="parTrans" presStyleLbl="bgSibTrans2D1" presStyleIdx="4" presStyleCnt="8"/>
      <dgm:spPr/>
    </dgm:pt>
    <dgm:pt modelId="{D3C3B015-D005-4EBA-9E8A-20FB1CD61A99}" type="pres">
      <dgm:prSet presAssocID="{A4B827E6-B018-49B2-86F8-470E0E093A42}" presName="node" presStyleLbl="node1" presStyleIdx="4" presStyleCnt="8" custScaleX="127961">
        <dgm:presLayoutVars>
          <dgm:bulletEnabled val="1"/>
        </dgm:presLayoutVars>
      </dgm:prSet>
      <dgm:spPr/>
    </dgm:pt>
    <dgm:pt modelId="{B3D60085-7A6C-447A-83BD-07C272A71B7D}" type="pres">
      <dgm:prSet presAssocID="{4F1D91A9-5447-4715-80DA-FC130D219CCC}" presName="parTrans" presStyleLbl="bgSibTrans2D1" presStyleIdx="5" presStyleCnt="8"/>
      <dgm:spPr/>
    </dgm:pt>
    <dgm:pt modelId="{35128445-530E-4287-A329-CA47802B9A17}" type="pres">
      <dgm:prSet presAssocID="{886277CB-A566-40D1-9802-5222DDC09B72}" presName="node" presStyleLbl="node1" presStyleIdx="5" presStyleCnt="8" custRadScaleRad="101467" custRadScaleInc="13537">
        <dgm:presLayoutVars>
          <dgm:bulletEnabled val="1"/>
        </dgm:presLayoutVars>
      </dgm:prSet>
      <dgm:spPr/>
    </dgm:pt>
    <dgm:pt modelId="{37015F9C-657C-4181-9C12-20F820D7B325}" type="pres">
      <dgm:prSet presAssocID="{EDDCCBAD-34AE-4BF0-9A43-D63965A68BCA}" presName="parTrans" presStyleLbl="bgSibTrans2D1" presStyleIdx="6" presStyleCnt="8"/>
      <dgm:spPr/>
    </dgm:pt>
    <dgm:pt modelId="{9D767EE8-F08A-479D-B5B0-F4160D1FCB2A}" type="pres">
      <dgm:prSet presAssocID="{8AB53353-CD48-4CA5-8453-D473EEF17DEA}" presName="node" presStyleLbl="node1" presStyleIdx="6" presStyleCnt="8">
        <dgm:presLayoutVars>
          <dgm:bulletEnabled val="1"/>
        </dgm:presLayoutVars>
      </dgm:prSet>
      <dgm:spPr/>
    </dgm:pt>
    <dgm:pt modelId="{815622CF-54E4-4DBB-8289-E6D856B337EA}" type="pres">
      <dgm:prSet presAssocID="{69DEDBF3-EA62-491B-B793-F4DF226EF946}" presName="parTrans" presStyleLbl="bgSibTrans2D1" presStyleIdx="7" presStyleCnt="8"/>
      <dgm:spPr/>
    </dgm:pt>
    <dgm:pt modelId="{206279B2-14C0-4AF2-81BC-C847D7A1E196}" type="pres">
      <dgm:prSet presAssocID="{5A4FE5DA-69E4-46C2-941F-0030286F5407}" presName="node" presStyleLbl="node1" presStyleIdx="7" presStyleCnt="8">
        <dgm:presLayoutVars>
          <dgm:bulletEnabled val="1"/>
        </dgm:presLayoutVars>
      </dgm:prSet>
      <dgm:spPr/>
    </dgm:pt>
  </dgm:ptLst>
  <dgm:cxnLst>
    <dgm:cxn modelId="{5EF43905-0646-40A5-A55E-C29F6C9F4967}" type="presOf" srcId="{D6BB5545-1877-4527-9EFB-1D6DF3462D9B}" destId="{00A6F6CC-191A-414D-8D8B-04D9884EBD56}" srcOrd="0" destOrd="0" presId="urn:microsoft.com/office/officeart/2005/8/layout/radial4"/>
    <dgm:cxn modelId="{2FE9940D-9265-465C-BB08-F20D122C3CDD}" type="presOf" srcId="{68965223-1F12-40AE-BE2F-A5B459E5AA56}" destId="{5EC38D63-101D-4049-8710-B105E92FD8AF}" srcOrd="0" destOrd="0" presId="urn:microsoft.com/office/officeart/2005/8/layout/radial4"/>
    <dgm:cxn modelId="{649E3913-4945-4FFA-A984-96F75D5178A8}" type="presOf" srcId="{8AB53353-CD48-4CA5-8453-D473EEF17DEA}" destId="{9D767EE8-F08A-479D-B5B0-F4160D1FCB2A}" srcOrd="0" destOrd="0" presId="urn:microsoft.com/office/officeart/2005/8/layout/radial4"/>
    <dgm:cxn modelId="{C6464214-504E-4670-82D4-EEB72CE33EBE}" type="presOf" srcId="{4F1D91A9-5447-4715-80DA-FC130D219CCC}" destId="{B3D60085-7A6C-447A-83BD-07C272A71B7D}" srcOrd="0" destOrd="0" presId="urn:microsoft.com/office/officeart/2005/8/layout/radial4"/>
    <dgm:cxn modelId="{BE967618-58C5-463F-A6B9-76B5EF533299}" type="presOf" srcId="{A4B827E6-B018-49B2-86F8-470E0E093A42}" destId="{D3C3B015-D005-4EBA-9E8A-20FB1CD61A99}" srcOrd="0" destOrd="0" presId="urn:microsoft.com/office/officeart/2005/8/layout/radial4"/>
    <dgm:cxn modelId="{AF84372A-C736-44A3-8C64-0EFDEC64149A}" type="presOf" srcId="{886277CB-A566-40D1-9802-5222DDC09B72}" destId="{35128445-530E-4287-A329-CA47802B9A17}" srcOrd="0" destOrd="0" presId="urn:microsoft.com/office/officeart/2005/8/layout/radial4"/>
    <dgm:cxn modelId="{CB370A44-77CE-47E2-A4B1-54A6D4F1DC99}" type="presOf" srcId="{3F0F88EA-565B-46BF-A6A8-B6379C4C6DF0}" destId="{6125E2E4-1C34-416C-90EF-43ACC54EF6FD}" srcOrd="0" destOrd="0" presId="urn:microsoft.com/office/officeart/2005/8/layout/radial4"/>
    <dgm:cxn modelId="{C9D2B247-9E00-49C5-8FEC-643ADC32E0C0}" type="presOf" srcId="{B287A34D-F129-4FDC-86F7-802C140D14D9}" destId="{D2F895DA-A169-48E2-8607-01797761DADA}" srcOrd="0" destOrd="0" presId="urn:microsoft.com/office/officeart/2005/8/layout/radial4"/>
    <dgm:cxn modelId="{EBEAF86D-33CC-40D2-B99A-6F4FDB83488D}" srcId="{9A70339B-06C6-471A-A599-054F731277A2}" destId="{5A4FE5DA-69E4-46C2-941F-0030286F5407}" srcOrd="7" destOrd="0" parTransId="{69DEDBF3-EA62-491B-B793-F4DF226EF946}" sibTransId="{2DDA40CD-5DC3-42C8-8E68-EAB43B29F071}"/>
    <dgm:cxn modelId="{44C9F380-CEF2-4AE5-B9AB-CDEBAFCF776C}" type="presOf" srcId="{EDDCCBAD-34AE-4BF0-9A43-D63965A68BCA}" destId="{37015F9C-657C-4181-9C12-20F820D7B325}" srcOrd="0" destOrd="0" presId="urn:microsoft.com/office/officeart/2005/8/layout/radial4"/>
    <dgm:cxn modelId="{C3A30E8A-B32E-457B-BF1C-9C76CF3FD8C4}" type="presOf" srcId="{846685A0-DD61-4598-A5F4-D438B952F40E}" destId="{4BA2F592-3DF3-4EB7-B09B-9DF24274A3AB}" srcOrd="0" destOrd="0" presId="urn:microsoft.com/office/officeart/2005/8/layout/radial4"/>
    <dgm:cxn modelId="{D1AF888D-0E29-4489-9633-0CA3627A715C}" type="presOf" srcId="{5A4FE5DA-69E4-46C2-941F-0030286F5407}" destId="{206279B2-14C0-4AF2-81BC-C847D7A1E196}" srcOrd="0" destOrd="0" presId="urn:microsoft.com/office/officeart/2005/8/layout/radial4"/>
    <dgm:cxn modelId="{BB65B997-AF8B-4732-94A8-3B6A564B7E4D}" srcId="{B287A34D-F129-4FDC-86F7-802C140D14D9}" destId="{9A70339B-06C6-471A-A599-054F731277A2}" srcOrd="0" destOrd="0" parTransId="{87CFE15E-3876-4E01-A182-2A449DF50E01}" sibTransId="{7A1E328A-CA68-4B5A-8B61-E2DACB2CB7E7}"/>
    <dgm:cxn modelId="{BB032BAB-A379-4C9E-9044-70D4667998D1}" type="presOf" srcId="{DE95890A-AFB6-42E5-8B5A-DE760EDC19C5}" destId="{D8C26904-27C1-4B2A-9CC3-4C726A09EE22}" srcOrd="0" destOrd="0" presId="urn:microsoft.com/office/officeart/2005/8/layout/radial4"/>
    <dgm:cxn modelId="{1711A6B2-19DA-4D35-9A2B-D162517D9D44}" srcId="{9A70339B-06C6-471A-A599-054F731277A2}" destId="{D6BB5545-1877-4527-9EFB-1D6DF3462D9B}" srcOrd="1" destOrd="0" parTransId="{68965223-1F12-40AE-BE2F-A5B459E5AA56}" sibTransId="{7B41CEC4-34E8-471D-961B-1DA2D532DE23}"/>
    <dgm:cxn modelId="{6570BFC6-55F3-4DF1-AB52-851FA8A2631D}" srcId="{9A70339B-06C6-471A-A599-054F731277A2}" destId="{8595669F-ACE9-4475-9F0F-6FD72AA8EC5D}" srcOrd="3" destOrd="0" parTransId="{41FB2D73-FEDA-461D-A6C9-DABB98D442E9}" sibTransId="{F3F4BAAB-DCCF-4C75-B455-AA2F8A163243}"/>
    <dgm:cxn modelId="{6C16B5D1-3AA6-496E-8E8A-98525B6333DB}" type="presOf" srcId="{7A2BA853-719B-42D6-87B5-A8A1B68B99BE}" destId="{C736E096-10DE-4793-AEE3-95A4C202D3C3}" srcOrd="0" destOrd="0" presId="urn:microsoft.com/office/officeart/2005/8/layout/radial4"/>
    <dgm:cxn modelId="{612288DB-7DD0-4A4F-9D96-CEA3ABCD459D}" srcId="{9A70339B-06C6-471A-A599-054F731277A2}" destId="{846685A0-DD61-4598-A5F4-D438B952F40E}" srcOrd="0" destOrd="0" parTransId="{7A2BA853-719B-42D6-87B5-A8A1B68B99BE}" sibTransId="{16ED8605-6AF1-4CF8-94E6-30D77DB284F2}"/>
    <dgm:cxn modelId="{8FD54BE4-890B-4AFD-B028-B81A28CC11D3}" type="presOf" srcId="{8595669F-ACE9-4475-9F0F-6FD72AA8EC5D}" destId="{678248EA-9B29-4255-9CFA-6E4C99AB056D}" srcOrd="0" destOrd="0" presId="urn:microsoft.com/office/officeart/2005/8/layout/radial4"/>
    <dgm:cxn modelId="{8E87D8E6-E48D-4134-94C7-AC2481740C95}" type="presOf" srcId="{8F07AFC8-EEAD-439A-A0BE-FB8677CFF1E8}" destId="{EE27F3AE-816D-46DC-AA1D-D9DD8B4D212E}" srcOrd="0" destOrd="0" presId="urn:microsoft.com/office/officeart/2005/8/layout/radial4"/>
    <dgm:cxn modelId="{AECA76E9-5D21-4B38-BD46-6295057FA679}" srcId="{9A70339B-06C6-471A-A599-054F731277A2}" destId="{A4B827E6-B018-49B2-86F8-470E0E093A42}" srcOrd="4" destOrd="0" parTransId="{DE95890A-AFB6-42E5-8B5A-DE760EDC19C5}" sibTransId="{19ED1E45-BB3A-4141-94EB-6257AF4EF336}"/>
    <dgm:cxn modelId="{F8C331EB-8E1A-4CD6-871B-6F9472146BA2}" type="presOf" srcId="{41FB2D73-FEDA-461D-A6C9-DABB98D442E9}" destId="{465664C6-1766-4637-8745-5868511D2DED}" srcOrd="0" destOrd="0" presId="urn:microsoft.com/office/officeart/2005/8/layout/radial4"/>
    <dgm:cxn modelId="{52A169EC-3C01-4785-92D6-B51BC7AAEAE9}" srcId="{9A70339B-06C6-471A-A599-054F731277A2}" destId="{886277CB-A566-40D1-9802-5222DDC09B72}" srcOrd="5" destOrd="0" parTransId="{4F1D91A9-5447-4715-80DA-FC130D219CCC}" sibTransId="{47522B2B-F3FF-4F0F-BBF3-F7B20D3A641E}"/>
    <dgm:cxn modelId="{FB3586F3-1779-41A6-A4E9-A8EE1F1DCBF2}" srcId="{9A70339B-06C6-471A-A599-054F731277A2}" destId="{3F0F88EA-565B-46BF-A6A8-B6379C4C6DF0}" srcOrd="2" destOrd="0" parTransId="{8F07AFC8-EEAD-439A-A0BE-FB8677CFF1E8}" sibTransId="{0BA1A25E-A359-4C38-97C5-41629EAC1A58}"/>
    <dgm:cxn modelId="{D3820DF6-B633-4B9E-839A-A57449FE1FD4}" type="presOf" srcId="{69DEDBF3-EA62-491B-B793-F4DF226EF946}" destId="{815622CF-54E4-4DBB-8289-E6D856B337EA}" srcOrd="0" destOrd="0" presId="urn:microsoft.com/office/officeart/2005/8/layout/radial4"/>
    <dgm:cxn modelId="{14328BF7-4F3E-42C7-B926-3B22588EFB1A}" srcId="{9A70339B-06C6-471A-A599-054F731277A2}" destId="{8AB53353-CD48-4CA5-8453-D473EEF17DEA}" srcOrd="6" destOrd="0" parTransId="{EDDCCBAD-34AE-4BF0-9A43-D63965A68BCA}" sibTransId="{477C1469-7757-4DE0-95B8-8F9A01930B44}"/>
    <dgm:cxn modelId="{BC14B1F7-1454-4C1A-88B7-7A407FD3DC3F}" type="presOf" srcId="{9A70339B-06C6-471A-A599-054F731277A2}" destId="{B6916AAE-3A3C-4A52-AA29-1B9F1108076C}" srcOrd="0" destOrd="0" presId="urn:microsoft.com/office/officeart/2005/8/layout/radial4"/>
    <dgm:cxn modelId="{BF5C9776-0B53-4E4D-9EEC-6CC7B4165BF7}" type="presParOf" srcId="{D2F895DA-A169-48E2-8607-01797761DADA}" destId="{B6916AAE-3A3C-4A52-AA29-1B9F1108076C}" srcOrd="0" destOrd="0" presId="urn:microsoft.com/office/officeart/2005/8/layout/radial4"/>
    <dgm:cxn modelId="{989AD2A9-BCEE-4FB3-8E0E-8938479AC2EB}" type="presParOf" srcId="{D2F895DA-A169-48E2-8607-01797761DADA}" destId="{C736E096-10DE-4793-AEE3-95A4C202D3C3}" srcOrd="1" destOrd="0" presId="urn:microsoft.com/office/officeart/2005/8/layout/radial4"/>
    <dgm:cxn modelId="{0116B682-F294-40D0-9CE3-AD03C260BC1E}" type="presParOf" srcId="{D2F895DA-A169-48E2-8607-01797761DADA}" destId="{4BA2F592-3DF3-4EB7-B09B-9DF24274A3AB}" srcOrd="2" destOrd="0" presId="urn:microsoft.com/office/officeart/2005/8/layout/radial4"/>
    <dgm:cxn modelId="{0C133A9A-74C3-4157-9D59-BF812424D776}" type="presParOf" srcId="{D2F895DA-A169-48E2-8607-01797761DADA}" destId="{5EC38D63-101D-4049-8710-B105E92FD8AF}" srcOrd="3" destOrd="0" presId="urn:microsoft.com/office/officeart/2005/8/layout/radial4"/>
    <dgm:cxn modelId="{3ECE399C-9715-4313-A32B-7D5060E68F30}" type="presParOf" srcId="{D2F895DA-A169-48E2-8607-01797761DADA}" destId="{00A6F6CC-191A-414D-8D8B-04D9884EBD56}" srcOrd="4" destOrd="0" presId="urn:microsoft.com/office/officeart/2005/8/layout/radial4"/>
    <dgm:cxn modelId="{C6B58069-41AA-456D-B5FD-E521A08F0705}" type="presParOf" srcId="{D2F895DA-A169-48E2-8607-01797761DADA}" destId="{EE27F3AE-816D-46DC-AA1D-D9DD8B4D212E}" srcOrd="5" destOrd="0" presId="urn:microsoft.com/office/officeart/2005/8/layout/radial4"/>
    <dgm:cxn modelId="{87501BF7-4F77-4EA9-8424-3E56A6EA5272}" type="presParOf" srcId="{D2F895DA-A169-48E2-8607-01797761DADA}" destId="{6125E2E4-1C34-416C-90EF-43ACC54EF6FD}" srcOrd="6" destOrd="0" presId="urn:microsoft.com/office/officeart/2005/8/layout/radial4"/>
    <dgm:cxn modelId="{8356E823-955C-434F-ADBB-1FBF17EC25A1}" type="presParOf" srcId="{D2F895DA-A169-48E2-8607-01797761DADA}" destId="{465664C6-1766-4637-8745-5868511D2DED}" srcOrd="7" destOrd="0" presId="urn:microsoft.com/office/officeart/2005/8/layout/radial4"/>
    <dgm:cxn modelId="{85ADCEB8-C8B1-4C9E-A608-A70EFD613FD6}" type="presParOf" srcId="{D2F895DA-A169-48E2-8607-01797761DADA}" destId="{678248EA-9B29-4255-9CFA-6E4C99AB056D}" srcOrd="8" destOrd="0" presId="urn:microsoft.com/office/officeart/2005/8/layout/radial4"/>
    <dgm:cxn modelId="{3681B5B3-6691-4AF1-95BE-116A39FEAC50}" type="presParOf" srcId="{D2F895DA-A169-48E2-8607-01797761DADA}" destId="{D8C26904-27C1-4B2A-9CC3-4C726A09EE22}" srcOrd="9" destOrd="0" presId="urn:microsoft.com/office/officeart/2005/8/layout/radial4"/>
    <dgm:cxn modelId="{8471FDC5-1D3C-4160-AD43-05D1475BC73E}" type="presParOf" srcId="{D2F895DA-A169-48E2-8607-01797761DADA}" destId="{D3C3B015-D005-4EBA-9E8A-20FB1CD61A99}" srcOrd="10" destOrd="0" presId="urn:microsoft.com/office/officeart/2005/8/layout/radial4"/>
    <dgm:cxn modelId="{488BB59A-7325-4691-A7D2-032643767023}" type="presParOf" srcId="{D2F895DA-A169-48E2-8607-01797761DADA}" destId="{B3D60085-7A6C-447A-83BD-07C272A71B7D}" srcOrd="11" destOrd="0" presId="urn:microsoft.com/office/officeart/2005/8/layout/radial4"/>
    <dgm:cxn modelId="{024ECEF9-2797-4680-9695-2294357BBE5E}" type="presParOf" srcId="{D2F895DA-A169-48E2-8607-01797761DADA}" destId="{35128445-530E-4287-A329-CA47802B9A17}" srcOrd="12" destOrd="0" presId="urn:microsoft.com/office/officeart/2005/8/layout/radial4"/>
    <dgm:cxn modelId="{F50F56DB-258A-40DC-9245-1D6BCB6CCCBE}" type="presParOf" srcId="{D2F895DA-A169-48E2-8607-01797761DADA}" destId="{37015F9C-657C-4181-9C12-20F820D7B325}" srcOrd="13" destOrd="0" presId="urn:microsoft.com/office/officeart/2005/8/layout/radial4"/>
    <dgm:cxn modelId="{C32E7A12-E073-4293-B833-DA42B5610BE3}" type="presParOf" srcId="{D2F895DA-A169-48E2-8607-01797761DADA}" destId="{9D767EE8-F08A-479D-B5B0-F4160D1FCB2A}" srcOrd="14" destOrd="0" presId="urn:microsoft.com/office/officeart/2005/8/layout/radial4"/>
    <dgm:cxn modelId="{2ACFAE98-B059-4A67-BE62-2D042C8E1CA7}" type="presParOf" srcId="{D2F895DA-A169-48E2-8607-01797761DADA}" destId="{815622CF-54E4-4DBB-8289-E6D856B337EA}" srcOrd="15" destOrd="0" presId="urn:microsoft.com/office/officeart/2005/8/layout/radial4"/>
    <dgm:cxn modelId="{131946A1-31B0-4C23-87C3-2DB4630B0252}" type="presParOf" srcId="{D2F895DA-A169-48E2-8607-01797761DADA}" destId="{206279B2-14C0-4AF2-81BC-C847D7A1E196}" srcOrd="16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916AAE-3A3C-4A52-AA29-1B9F1108076C}">
      <dsp:nvSpPr>
        <dsp:cNvPr id="0" name=""/>
        <dsp:cNvSpPr/>
      </dsp:nvSpPr>
      <dsp:spPr>
        <a:xfrm>
          <a:off x="2403455" y="2111306"/>
          <a:ext cx="1289089" cy="128908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СОДЕРЖАНИЕ ОБРАЗОВАНИЯ</a:t>
          </a:r>
        </a:p>
      </dsp:txBody>
      <dsp:txXfrm>
        <a:off x="2592238" y="2300089"/>
        <a:ext cx="911523" cy="911523"/>
      </dsp:txXfrm>
    </dsp:sp>
    <dsp:sp modelId="{C736E096-10DE-4793-AEE3-95A4C202D3C3}">
      <dsp:nvSpPr>
        <dsp:cNvPr id="0" name=""/>
        <dsp:cNvSpPr/>
      </dsp:nvSpPr>
      <dsp:spPr>
        <a:xfrm rot="10800000">
          <a:off x="591533" y="2572156"/>
          <a:ext cx="1712265" cy="367390"/>
        </a:xfrm>
        <a:prstGeom prst="lef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BA2F592-3DF3-4EB7-B09B-9DF24274A3AB}">
      <dsp:nvSpPr>
        <dsp:cNvPr id="0" name=""/>
        <dsp:cNvSpPr/>
      </dsp:nvSpPr>
      <dsp:spPr>
        <a:xfrm>
          <a:off x="140352" y="2394906"/>
          <a:ext cx="902362" cy="721890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ЦЕЛИ</a:t>
          </a:r>
        </a:p>
      </dsp:txBody>
      <dsp:txXfrm>
        <a:off x="161495" y="2416049"/>
        <a:ext cx="860076" cy="679604"/>
      </dsp:txXfrm>
    </dsp:sp>
    <dsp:sp modelId="{5EC38D63-101D-4049-8710-B105E92FD8AF}">
      <dsp:nvSpPr>
        <dsp:cNvPr id="0" name=""/>
        <dsp:cNvSpPr/>
      </dsp:nvSpPr>
      <dsp:spPr>
        <a:xfrm rot="12342857">
          <a:off x="750016" y="1877797"/>
          <a:ext cx="1712265" cy="367390"/>
        </a:xfrm>
        <a:prstGeom prst="lef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0A6F6CC-191A-414D-8D8B-04D9884EBD56}">
      <dsp:nvSpPr>
        <dsp:cNvPr id="0" name=""/>
        <dsp:cNvSpPr/>
      </dsp:nvSpPr>
      <dsp:spPr>
        <a:xfrm>
          <a:off x="383619" y="1329085"/>
          <a:ext cx="902362" cy="721890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НАУКА</a:t>
          </a:r>
        </a:p>
      </dsp:txBody>
      <dsp:txXfrm>
        <a:off x="404762" y="1350228"/>
        <a:ext cx="860076" cy="679604"/>
      </dsp:txXfrm>
    </dsp:sp>
    <dsp:sp modelId="{EE27F3AE-816D-46DC-AA1D-D9DD8B4D212E}">
      <dsp:nvSpPr>
        <dsp:cNvPr id="0" name=""/>
        <dsp:cNvSpPr/>
      </dsp:nvSpPr>
      <dsp:spPr>
        <a:xfrm rot="13885714">
          <a:off x="1194075" y="1320965"/>
          <a:ext cx="1712265" cy="367390"/>
        </a:xfrm>
        <a:prstGeom prst="lef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125E2E4-1C34-416C-90EF-43ACC54EF6FD}">
      <dsp:nvSpPr>
        <dsp:cNvPr id="0" name=""/>
        <dsp:cNvSpPr/>
      </dsp:nvSpPr>
      <dsp:spPr>
        <a:xfrm>
          <a:off x="1065237" y="474363"/>
          <a:ext cx="902362" cy="721890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ЛИЧНОСТНЫЕ ПОТРЕБНОСТИ</a:t>
          </a:r>
        </a:p>
      </dsp:txBody>
      <dsp:txXfrm>
        <a:off x="1086380" y="495506"/>
        <a:ext cx="860076" cy="679604"/>
      </dsp:txXfrm>
    </dsp:sp>
    <dsp:sp modelId="{465664C6-1766-4637-8745-5868511D2DED}">
      <dsp:nvSpPr>
        <dsp:cNvPr id="0" name=""/>
        <dsp:cNvSpPr/>
      </dsp:nvSpPr>
      <dsp:spPr>
        <a:xfrm rot="15428571">
          <a:off x="1835759" y="1011946"/>
          <a:ext cx="1712265" cy="367390"/>
        </a:xfrm>
        <a:prstGeom prst="lef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78248EA-9B29-4255-9CFA-6E4C99AB056D}">
      <dsp:nvSpPr>
        <dsp:cNvPr id="0" name=""/>
        <dsp:cNvSpPr/>
      </dsp:nvSpPr>
      <dsp:spPr>
        <a:xfrm>
          <a:off x="2050203" y="28"/>
          <a:ext cx="902362" cy="721890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ПРИРОДА</a:t>
          </a:r>
        </a:p>
      </dsp:txBody>
      <dsp:txXfrm>
        <a:off x="2071346" y="21171"/>
        <a:ext cx="860076" cy="679604"/>
      </dsp:txXfrm>
    </dsp:sp>
    <dsp:sp modelId="{D8C26904-27C1-4B2A-9CC3-4C726A09EE22}">
      <dsp:nvSpPr>
        <dsp:cNvPr id="0" name=""/>
        <dsp:cNvSpPr/>
      </dsp:nvSpPr>
      <dsp:spPr>
        <a:xfrm rot="16971429">
          <a:off x="2547974" y="1011946"/>
          <a:ext cx="1712265" cy="367390"/>
        </a:xfrm>
        <a:prstGeom prst="lef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3C3B015-D005-4EBA-9E8A-20FB1CD61A99}">
      <dsp:nvSpPr>
        <dsp:cNvPr id="0" name=""/>
        <dsp:cNvSpPr/>
      </dsp:nvSpPr>
      <dsp:spPr>
        <a:xfrm>
          <a:off x="3017278" y="28"/>
          <a:ext cx="1154672" cy="721890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ПЕДАГОГИЧЕСКИЕ ВОЗМОЖНОСТИ</a:t>
          </a:r>
        </a:p>
      </dsp:txBody>
      <dsp:txXfrm>
        <a:off x="3038421" y="21171"/>
        <a:ext cx="1112386" cy="679604"/>
      </dsp:txXfrm>
    </dsp:sp>
    <dsp:sp modelId="{B3D60085-7A6C-447A-83BD-07C272A71B7D}">
      <dsp:nvSpPr>
        <dsp:cNvPr id="0" name=""/>
        <dsp:cNvSpPr/>
      </dsp:nvSpPr>
      <dsp:spPr>
        <a:xfrm rot="18697035">
          <a:off x="3250328" y="1361538"/>
          <a:ext cx="1746319" cy="367390"/>
        </a:xfrm>
        <a:prstGeom prst="lef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5128445-530E-4287-A329-CA47802B9A17}">
      <dsp:nvSpPr>
        <dsp:cNvPr id="0" name=""/>
        <dsp:cNvSpPr/>
      </dsp:nvSpPr>
      <dsp:spPr>
        <a:xfrm>
          <a:off x="4252217" y="531516"/>
          <a:ext cx="902362" cy="721890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ТЕХНИКА</a:t>
          </a:r>
        </a:p>
      </dsp:txBody>
      <dsp:txXfrm>
        <a:off x="4273360" y="552659"/>
        <a:ext cx="860076" cy="679604"/>
      </dsp:txXfrm>
    </dsp:sp>
    <dsp:sp modelId="{37015F9C-657C-4181-9C12-20F820D7B325}">
      <dsp:nvSpPr>
        <dsp:cNvPr id="0" name=""/>
        <dsp:cNvSpPr/>
      </dsp:nvSpPr>
      <dsp:spPr>
        <a:xfrm rot="20057143">
          <a:off x="3633717" y="1877797"/>
          <a:ext cx="1712265" cy="367390"/>
        </a:xfrm>
        <a:prstGeom prst="lef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D767EE8-F08A-479D-B5B0-F4160D1FCB2A}">
      <dsp:nvSpPr>
        <dsp:cNvPr id="0" name=""/>
        <dsp:cNvSpPr/>
      </dsp:nvSpPr>
      <dsp:spPr>
        <a:xfrm>
          <a:off x="4810018" y="1329085"/>
          <a:ext cx="902362" cy="721890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КУЛЬТУРА</a:t>
          </a:r>
        </a:p>
      </dsp:txBody>
      <dsp:txXfrm>
        <a:off x="4831161" y="1350228"/>
        <a:ext cx="860076" cy="679604"/>
      </dsp:txXfrm>
    </dsp:sp>
    <dsp:sp modelId="{815622CF-54E4-4DBB-8289-E6D856B337EA}">
      <dsp:nvSpPr>
        <dsp:cNvPr id="0" name=""/>
        <dsp:cNvSpPr/>
      </dsp:nvSpPr>
      <dsp:spPr>
        <a:xfrm>
          <a:off x="3792200" y="2572156"/>
          <a:ext cx="1712265" cy="367390"/>
        </a:xfrm>
        <a:prstGeom prst="lef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06279B2-14C0-4AF2-81BC-C847D7A1E196}">
      <dsp:nvSpPr>
        <dsp:cNvPr id="0" name=""/>
        <dsp:cNvSpPr/>
      </dsp:nvSpPr>
      <dsp:spPr>
        <a:xfrm>
          <a:off x="5053284" y="2394906"/>
          <a:ext cx="902362" cy="721890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ОБЩЕСТВЕННЫЕ ПОТРЕБНОСТИ</a:t>
          </a:r>
        </a:p>
      </dsp:txBody>
      <dsp:txXfrm>
        <a:off x="5074427" y="2416049"/>
        <a:ext cx="860076" cy="6796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2017-12-02T14:03:00Z</dcterms:created>
  <dcterms:modified xsi:type="dcterms:W3CDTF">2017-12-02T15:04:00Z</dcterms:modified>
</cp:coreProperties>
</file>