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FB89" w14:textId="77777777" w:rsidR="009E7A7C" w:rsidRDefault="009E7A7C" w:rsidP="009E7A7C"/>
    <w:p w14:paraId="6725708A" w14:textId="77777777" w:rsidR="009E7A7C" w:rsidRDefault="009E7A7C" w:rsidP="009E7A7C">
      <w:r w:rsidRPr="00E44F7B">
        <w:rPr>
          <w:b/>
          <w:bCs/>
        </w:rPr>
        <w:t>ТЕМА: ФИЛОСОФИЯ ЭПОХИ ВОЗРОЖДЕНИЯ</w:t>
      </w:r>
      <w:r>
        <w:t xml:space="preserve"> (информация для ориентации)</w:t>
      </w:r>
    </w:p>
    <w:p w14:paraId="225B39B3" w14:textId="77777777" w:rsidR="009E7A7C" w:rsidRDefault="009E7A7C" w:rsidP="009E7A7C">
      <w:r>
        <w:t xml:space="preserve"> Эпоха Возрождения (Ренессанс) – переходный период от Средневековья к Новому времени. Философия эпохи Возрождения – это совокупность философских направлений, возникших и развивавшихся в Европе в XIV – XVII вв., которые объединяли антицерковную направленность, устремленность к человеку, веру в его великий физический и духовный потенциал, жизнеутверждающий и оптимистический характер. К характерным чертам философии эпохи Возрождения относятся: </w:t>
      </w:r>
      <w:r w:rsidRPr="00E44F7B">
        <w:rPr>
          <w:b/>
          <w:bCs/>
        </w:rPr>
        <w:t xml:space="preserve">антропоцентризм и </w:t>
      </w:r>
      <w:proofErr w:type="gramStart"/>
      <w:r w:rsidRPr="00E44F7B">
        <w:rPr>
          <w:b/>
          <w:bCs/>
        </w:rPr>
        <w:t>гуманизм</w:t>
      </w:r>
      <w:r>
        <w:rPr>
          <w:b/>
          <w:bCs/>
        </w:rPr>
        <w:t xml:space="preserve">, </w:t>
      </w:r>
      <w:r>
        <w:t xml:space="preserve"> преобладание</w:t>
      </w:r>
      <w:proofErr w:type="gramEnd"/>
      <w:r>
        <w:t xml:space="preserve"> интереса к человеку, вера в его безграничные возможности и достоинство. В этот период отмечается оппозиционность к Церкви и церковной идеологии, а </w:t>
      </w:r>
      <w:proofErr w:type="gramStart"/>
      <w:r>
        <w:t>так же</w:t>
      </w:r>
      <w:proofErr w:type="gramEnd"/>
      <w:r>
        <w:t xml:space="preserve"> отрицание религии и Бога. Одновременно происходит отрицание застывшей догматической, обслуживающей интересы Церкви философии (схоластики); появляется принципиально новое, научно-материалистическое понимание окружающего мира. Наблюдается творческий подъем в сфере искусства, литературы, науки, социально-политической мысли, промышленности, торговли, и т.д. Меняются взгляды людей на мир и на положение в нем человека, все это отложило глубокий отпечаток на весь характер последующей науки и философии.</w:t>
      </w:r>
    </w:p>
    <w:p w14:paraId="20C13A28" w14:textId="77777777" w:rsidR="009E7A7C" w:rsidRDefault="009E7A7C" w:rsidP="009E7A7C">
      <w:r>
        <w:t xml:space="preserve"> В эпоху Возрождения философы возвращаются к неоплатонической схеме, но преимущественное внимание в философии теперь принадлежит человеку. его мировоззрению. Философия эпохи Возрождения становиться антропоцентричной, так как на первый план эпохи Возрождения, в отличии от античной и средневековой философии, выходит человек. Бог по-прежнему считается началом всех вещей. Основным принципом философии Возрождения является антропоцентризм. Эпоха Возрождения – это переворот в системе ценностей, в оценке всего сущего и отношении к нему, человек считается высшей ценностью. Такой взгляд на человека обусловил важнейшую черту Ренессанса – </w:t>
      </w:r>
      <w:r w:rsidRPr="00E44F7B">
        <w:rPr>
          <w:b/>
          <w:bCs/>
        </w:rPr>
        <w:t>развитие индивидуализма</w:t>
      </w:r>
      <w:r>
        <w:t xml:space="preserve"> в сфере мировоззрения и всестороннее проявление индивидуальности в общественной жизни. Это период духовного изменения общества, когда церковь утратила свои идеологические потребности и возникла потребность в новом мировоззрении. Возрождение означало возобновление достижений культуры греко-римской античности, которые были утрачены в эпоху Средневековья. </w:t>
      </w:r>
    </w:p>
    <w:p w14:paraId="2FE0D7DD" w14:textId="77777777" w:rsidR="009E7A7C" w:rsidRDefault="009E7A7C" w:rsidP="009E7A7C">
      <w:r>
        <w:t xml:space="preserve"> Задания 1. Составить глоссарий, представив его в виде таблицы. </w:t>
      </w:r>
    </w:p>
    <w:p w14:paraId="5FC61020" w14:textId="77777777" w:rsidR="009E7A7C" w:rsidRDefault="009E7A7C" w:rsidP="009E7A7C">
      <w:r>
        <w:t xml:space="preserve">Вопросы 1. Есть ли отличие гуманизма эпохи возрождения от гуманизма античности? 2. В чем состоит принципиальное отличие макиавеллизма от всех предшествующих социальных учений? 3. Что означает термин «гуманизм философии Возрождения»? 4. Что означает термин «антропоцентризм философии Возрождения»? 5. Что представляли собой магические учения эпохи Возрождения, оказавшие влияние на философию? </w:t>
      </w:r>
    </w:p>
    <w:p w14:paraId="4C658978" w14:textId="77777777" w:rsidR="009E7A7C" w:rsidRDefault="009E7A7C" w:rsidP="009E7A7C">
      <w:r>
        <w:t>Практическое задание 1. Выскажите свое мнение по поводу рассуждений Николая Кузанского об ученом незнании. «Разум так же близок к истине, как многоугольник к кругу; ибо, чем больше число углов вписанного многоугольника, тем более он приблизится к кругу, но никогда не станет равным кругу даже в том случае, когда углы будут умножены до бесконечности, если только он не станет тождественным кругу. Итак, ясно одно, что все, что мы знаем об истине, - это то, что истину невозможно постигнуть таковой, какова она есть доподлинно, ибо истина, являющаяся абсолютной необходимостью, не может быть ни большей, ни меньшей, чем она есть и чем представляется нашему разуму как некая возможность. Итак, сущность вещей, которая есть истина бытия, недостижима в своей чистоте. Все философы искали эту истину, но никто ее не нашел, какой она есть, и, чем глубже будет наша ученость в этом незнании, тем ближе мы подойдем к самой истине.»</w:t>
      </w:r>
    </w:p>
    <w:p w14:paraId="6E57A55F" w14:textId="77777777" w:rsidR="009E7A7C" w:rsidRDefault="009E7A7C" w:rsidP="009E7A7C">
      <w:r>
        <w:lastRenderedPageBreak/>
        <w:t xml:space="preserve"> Практическое задание 2. Какую точку зрения высказал Н. Кузанский о взаимосвязи Бога и природы в ниже приведенной цитате? «Бог – да благословенно имя его – сотворил все вещи: когда каждая вещь старается сохранить свое существование как божий дар, она совершает это сопричастно с другими предметами; например, нога не только полезна самой себе, но и для глаза, для рук, тела, для всего человека, потому что служит для передвижения. Так же обстоит дело с глазом и </w:t>
      </w:r>
      <w:proofErr w:type="gramStart"/>
      <w:r>
        <w:t>другими членами</w:t>
      </w:r>
      <w:proofErr w:type="gramEnd"/>
      <w:r>
        <w:t xml:space="preserve"> и частями мира. Платон говорил, что мир – животное. Если понимать бога, как душу этого мира, без всякого поглощения ее им, то многое из того, что мы сказали, станет ясно». «Бог существует только как абсолют и, так сказать, является абсолютным всепожирающим огнем и абсолютным светом. /…/ и свет этот скрытно и проникновенно, как бы имматериально ограниченный, пребывает в умственной жизни живущих. /…/ Бог, эта абсолютная максимальность, есть одновременно творец всех своих созданий, единственный, знающий их и ту цель, чтобы все было в нем и ничего не было бы вне его, /…/ являющийся началом, средством и концом всего, центром и окружностью Вселенной таким образом, что он есть предмет всех исследований, ибо без него все вещи – небытие»</w:t>
      </w:r>
    </w:p>
    <w:p w14:paraId="3370131E" w14:textId="77777777" w:rsidR="009E7A7C" w:rsidRDefault="009E7A7C" w:rsidP="009E7A7C">
      <w:r>
        <w:t xml:space="preserve"> Практическое задание 3. Н. Кузанский вере в познавательной деятельности человека отводит определенной место. Из приведенной цитаты найдите, какое именно. «Наши предки утверждают единодушно, что вера есть начало умственной жизни. В каждой области надо предполагать некоторые вещи, как первоначала, принципы, исходящие из одной веры, откуда возникают разумение предметов, которые изучают, обсуждают. Всякий человек, желающий подняться до познания чего-либо, необходимо должен верить в то, без чего он не может подняться. Как говорит Исайя: «Если не поверите, то и не поймете». Вера включает в себя все, что умопостежимо. Разум, в противовес этому, есть то, что включает вера. Разум направляется верой, а вера раскрывается разумом. Где нет здоровой веры, там нет и настоящего разумения.» Об ученом незнании // Антология мировой философии. </w:t>
      </w:r>
      <w:proofErr w:type="gramStart"/>
      <w:r>
        <w:t>М.:Мысль</w:t>
      </w:r>
      <w:proofErr w:type="gramEnd"/>
      <w:r>
        <w:t xml:space="preserve">, 1970. </w:t>
      </w:r>
      <w:proofErr w:type="gramStart"/>
      <w:r>
        <w:t>Т.2. .</w:t>
      </w:r>
      <w:proofErr w:type="gramEnd"/>
      <w:r>
        <w:t xml:space="preserve"> С. 6. </w:t>
      </w:r>
    </w:p>
    <w:p w14:paraId="6D9A250F" w14:textId="77777777" w:rsidR="009E7A7C" w:rsidRDefault="009E7A7C" w:rsidP="009E7A7C">
      <w:r>
        <w:t xml:space="preserve"> Практическое задание 4. Что Леонардо да Винчи считает основой научного познания? «Пусты и полны заблуждений те науки, которые не порождены опытом, отцом всякой достоверности, и не завершаются в наглядном опыте, т.е. те науки, начало, середина или конец которых не проходят ни через одно из пяти чувств. И если мы подвергаем сомнению достоверность всякой ощущаемой вещи, тем более должны мы подвергать сомнению то, что восстает против ощущений, каковы, например, вопросы о сущности бога и души и тому подобные, по поводу которых всегда спорят и сражаются. И поистине, всегда там, где недостает разумных доводов, там их заменяет крик, чего не случается с вещами достоверными. Вот почему мы скажем, что там, где кричат, там истинной науки нет, ибо истина имеет одноединственное решение, и, когда оно оглашено, спор прекращается навсегда. И если спор возникает снова и снова, то эта наука – лживая и путаная, а не возродившаяся [на новой основе] достоверность. Истинные науки – те, которые опыт заставил пройти сквозь ощущения и наложил молчание на языки спорщиков. Истинная наука не питает сновидениями своих исследователей, но всегда от первых истинных и доступных познанию начал постепенно продвигается к цели при помощи истинных заключений, как это явствует из первых математических наук, называемых арифметикой и геометрией, т.е. числа и меры.»</w:t>
      </w:r>
    </w:p>
    <w:p w14:paraId="4D8CB55F" w14:textId="77777777" w:rsidR="009E7A7C" w:rsidRDefault="009E7A7C" w:rsidP="009E7A7C">
      <w:r>
        <w:t xml:space="preserve">Практическое задание 5. Из представленного ниже высказывания Помпонацци определите смысл достоинства и счастья человека. «Поскольку же, предпочитая смерть за отечество, за друзей ради того, чтобы избежать порока, люди приобретают высочайшую добродетель и приносят пользу другим, так что все одобряют такого рода деяния, и поскольку нет ничего выше и счастливей самой добродетели, то именно ее и следует предпочесть. Совершая же преступления, человек в высшей мере вредит обществу, а стало быть, и себе, так как сам он есть часть общества, и впадает в порок, что есть величайшее несчастье, так как он перестает быть человеком, как говорит Платон во множестве мест «Государства», и потому этого всячески следует избегать. Следуя же добродетели, человек достигает счастья, хотя бы частичного и не длительного; следствием же </w:t>
      </w:r>
      <w:r>
        <w:lastRenderedPageBreak/>
        <w:t xml:space="preserve">греха является несчастье, ибо, по свидетельству Платона, порок есть несчастье, а в конечном счете – смерть, так как благодаря совершенному преступлению не достигается бессмертие, разве что в виде бесславия и позора. Но очевидно, что первое есть меньшее зло, чем второе. И долгая жизнь в бесславии не предпочтительнее краткой похвальной жизни, так как жизнь человеческая, даже самая краткая, предпочтительнее сколько угодно долгой жизни скота. /…/ … ни одно </w:t>
      </w:r>
      <w:proofErr w:type="gramStart"/>
      <w:r>
        <w:t>зло в сущности</w:t>
      </w:r>
      <w:proofErr w:type="gramEnd"/>
      <w:r>
        <w:t xml:space="preserve"> не остается безнаказанным и ни одно благо не остается в сущности без вознаграждения. Ибо надо знать, что воздаяние и возмездие двояки: одно существенно и неотделимо, другое же отделимо и привходящее. Существенное воздаяние добродетели есть сама добродетель, которая делает человека счастливым. Ибо человеческая природа не может достичь ничего более великого, чем сама добродетель, потому что она одна придает человеку уверенность и избавляет от всяческого смятения. Ведь в праведнике все согласно: ничего не боясь, ни на </w:t>
      </w:r>
      <w:proofErr w:type="gramStart"/>
      <w:r>
        <w:t>что</w:t>
      </w:r>
      <w:proofErr w:type="gramEnd"/>
      <w:r>
        <w:t xml:space="preserve"> не надеясь, он равно ведет себя в преуспеянии и в бедствиях. /…/ И наоборот, то же можно сказать и о пороке: ведь возмездие грешнику есть сам порок, несчастнее и низменнее которого нет ничего. А сколько превратна жизнь злодея, и как следует бежать от нее, с очевидностью показал Аристотель в VII книге «Этики», где он доказывает, что злодею все враждебно: он никому не верит, ни даже себе самому, не находит покоя ни в бодрствовании, ни во сне и мучается тягчайшими недугами тела и духа – жалкая жизнь! Так что ни один мудрец, как бы ни был он нищ, немощен телом, лишен земных благ, не предпочтет жизни тирана или какого-нибудь погрязшего в пороках властелина, но разумно пожелает пребывать в своем состоянии. Итак, всякий добродетельный человек вознаграждается своей добродетелью и счастьем. /…/ Противное происходит с пороком. Поэтому ни один злодей не остается безнаказанным, поскольку сам порок ему наказание». Трактат о бессмертии души. / Антология мировой философии. Т. 2. С. 92-93. </w:t>
      </w:r>
    </w:p>
    <w:p w14:paraId="2A16E058" w14:textId="77777777" w:rsidR="009E7A7C" w:rsidRDefault="009E7A7C" w:rsidP="009E7A7C">
      <w:r>
        <w:t xml:space="preserve">Тестовые задания 1. </w:t>
      </w:r>
    </w:p>
    <w:p w14:paraId="4AA959D9" w14:textId="77777777" w:rsidR="009E7A7C" w:rsidRDefault="009E7A7C" w:rsidP="009E7A7C">
      <w:r>
        <w:t>Представители философии эпохи возрождения: а) Ф. Бэкон, Р.Декарт, Дж.Локк б) Ф.Аквинский, П.Абеляр, Д.Скотт в) Демокрит, Гераклит, Зенон г) Н. Кузанский, Дж.Бруно, Н.Коперник</w:t>
      </w:r>
    </w:p>
    <w:p w14:paraId="5DE8B76A" w14:textId="77777777" w:rsidR="009E7A7C" w:rsidRDefault="009E7A7C" w:rsidP="009E7A7C">
      <w:r>
        <w:t xml:space="preserve"> 2. Основатель гелиоцентрической системы мира, представитель философии эпохи Возрождения: а) Птолемей б) Н. Коперник в) Архимед г) Лаплас</w:t>
      </w:r>
    </w:p>
    <w:p w14:paraId="43D158B1" w14:textId="77777777" w:rsidR="009E7A7C" w:rsidRDefault="009E7A7C" w:rsidP="009E7A7C">
      <w:r>
        <w:t xml:space="preserve"> 3. В эпоху Возрождения человек понимается как: а) общественное существо б) </w:t>
      </w:r>
      <w:proofErr w:type="gramStart"/>
      <w:r>
        <w:t>существо</w:t>
      </w:r>
      <w:proofErr w:type="gramEnd"/>
      <w:r>
        <w:t xml:space="preserve"> мыслящее в) общественное творение, одаренное душою г) творец, художник </w:t>
      </w:r>
    </w:p>
    <w:p w14:paraId="51444974" w14:textId="77777777" w:rsidR="009E7A7C" w:rsidRDefault="009E7A7C" w:rsidP="009E7A7C">
      <w:r>
        <w:t>4. Отличительная особенность философского мышления в эпоху Возрождения: а) инструментализм б) пантеизм в) атеизм г) дуализм</w:t>
      </w:r>
    </w:p>
    <w:p w14:paraId="43C2C819" w14:textId="77777777" w:rsidR="009E7A7C" w:rsidRDefault="009E7A7C" w:rsidP="009E7A7C">
      <w:r>
        <w:t xml:space="preserve"> 5. Основная тенденция в мышлении, идеологии и культуре Ренессанса: а) обскурантизм б) борьба против антропоцентризма в) переход от теоцентрического к антропоцентрическому пониманию мира г) стремление к мирному существованию</w:t>
      </w:r>
    </w:p>
    <w:p w14:paraId="22834292" w14:textId="77777777" w:rsidR="009E7A7C" w:rsidRDefault="009E7A7C" w:rsidP="009E7A7C">
      <w:r>
        <w:t xml:space="preserve"> 6. Тип философского мировоззрения, в центре которого находится проблема человека: а) теоцентризм б) гилозоизм в) реализм г) антропоцентризм </w:t>
      </w:r>
    </w:p>
    <w:p w14:paraId="209DAC90" w14:textId="77777777" w:rsidR="009E7A7C" w:rsidRDefault="009E7A7C" w:rsidP="009E7A7C">
      <w:r>
        <w:t xml:space="preserve"> 7. Философ эпохи Возрождения, которого называют "отцом гуманизма" </w:t>
      </w:r>
      <w:proofErr w:type="gramStart"/>
      <w:r>
        <w:t>- это</w:t>
      </w:r>
      <w:proofErr w:type="gramEnd"/>
      <w:r>
        <w:t>: а) Николай Кузанский б) Франческо Петрарка в) Леонардо да Винчи г) Джордано Брун</w:t>
      </w:r>
    </w:p>
    <w:p w14:paraId="5BF1DBC4" w14:textId="77777777" w:rsidR="009E7A7C" w:rsidRDefault="009E7A7C" w:rsidP="009E7A7C">
      <w:r>
        <w:t xml:space="preserve"> 8. На ранней стадии общественного развития основным способом понимания мира были: а) религия б) философия в) мифология</w:t>
      </w:r>
    </w:p>
    <w:p w14:paraId="6888C4AB" w14:textId="77777777" w:rsidR="009E7A7C" w:rsidRDefault="009E7A7C" w:rsidP="009E7A7C">
      <w:r>
        <w:t xml:space="preserve"> 9. В своей теории познания Ф. Бэкон придерживался концепции: а) абсолютной истины б) двойственной истины в) недостижимой истины г) конвенциональной истины </w:t>
      </w:r>
    </w:p>
    <w:p w14:paraId="61EDC57C" w14:textId="77777777" w:rsidR="009E7A7C" w:rsidRDefault="009E7A7C" w:rsidP="009E7A7C">
      <w:r>
        <w:lastRenderedPageBreak/>
        <w:t>10. По мнению большинства историков философии, Ф. Бэкон являлся родоначальником европейского: а) идеализма и стоицизма б) объективизма и скептицизма в) эмпиризма и материализма г) панматематизма</w:t>
      </w:r>
    </w:p>
    <w:p w14:paraId="79BE1F6D" w14:textId="77777777" w:rsidR="009E7A7C" w:rsidRDefault="009E7A7C" w:rsidP="009E7A7C">
      <w:r>
        <w:t xml:space="preserve"> 11. Основной рабочий метод Ф. Бэкона – это: а) индукция б) диалектика в) анализ </w:t>
      </w:r>
    </w:p>
    <w:p w14:paraId="0DC8A2B2" w14:textId="77777777" w:rsidR="009E7A7C" w:rsidRDefault="009E7A7C" w:rsidP="009E7A7C">
      <w:r>
        <w:t xml:space="preserve">12. Исходный принцип философствования Декарта: а) интуиция б) сомнение в) озарение г) логика 13. Прежде, чем заявить: «Я мыслю, следовательно, существую», Декарт утверждал: а) «верую, потому что нелепо» б) «любовь движет солнца и светила» в) «во всем должно сомневаться» г) «знание – сила» </w:t>
      </w:r>
    </w:p>
    <w:p w14:paraId="65163125" w14:textId="77777777" w:rsidR="009E7A7C" w:rsidRDefault="009E7A7C" w:rsidP="009E7A7C">
      <w:r>
        <w:t xml:space="preserve">14. Декарт признавал существование а) одной субстанции – материи </w:t>
      </w:r>
      <w:proofErr w:type="gramStart"/>
      <w:r>
        <w:t>б)двух</w:t>
      </w:r>
      <w:proofErr w:type="gramEnd"/>
      <w:r>
        <w:t xml:space="preserve"> независимых субстанций – мышление и протяжение в) только фактов чувственного восприятия г)одной субстанции с двумя атрибутами: временем и пространством </w:t>
      </w:r>
    </w:p>
    <w:p w14:paraId="1F685845" w14:textId="77777777" w:rsidR="009E7A7C" w:rsidRDefault="009E7A7C" w:rsidP="009E7A7C">
      <w:r>
        <w:t>15. Главным атрибутом материи, по Декарту, является: а) делимость б) вечность в) протяженность г) изменчивость Список используемой литературы</w:t>
      </w:r>
    </w:p>
    <w:p w14:paraId="12ADBDF6" w14:textId="77777777" w:rsidR="00933008" w:rsidRDefault="00933008"/>
    <w:sectPr w:rsidR="00933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E4"/>
    <w:rsid w:val="005C4AE4"/>
    <w:rsid w:val="00933008"/>
    <w:rsid w:val="009E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4836-865C-484A-BEDE-E0344F47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vwergunova@outlook.com</dc:creator>
  <cp:keywords/>
  <dc:description/>
  <cp:lastModifiedBy>vwergunova@outlook.com</cp:lastModifiedBy>
  <cp:revision>2</cp:revision>
  <dcterms:created xsi:type="dcterms:W3CDTF">2020-11-02T17:11:00Z</dcterms:created>
  <dcterms:modified xsi:type="dcterms:W3CDTF">2020-11-02T17:12:00Z</dcterms:modified>
</cp:coreProperties>
</file>